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1E443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1.</w:t>
      </w:r>
      <w:r w:rsidR="00764CB5"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="00764CB5"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764CB5"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CE15CC" w:rsidRDefault="00F72BEB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="00764CB5"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 w:rsidR="00F72BEB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7670B" w:rsidRPr="0077670B" w:rsidRDefault="0077670B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0B">
        <w:rPr>
          <w:rStyle w:val="50"/>
          <w:rFonts w:eastAsiaTheme="minorHAnsi"/>
          <w:sz w:val="24"/>
          <w:u w:val="single"/>
        </w:rPr>
        <w:t>"Практика по получению профессиональных умений и опыта профессиональной деятельности"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CB5" w:rsidRPr="00CE15CC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hAnsi="Times New Roman" w:cs="Times New Roman"/>
          <w:color w:val="FF0000"/>
          <w:sz w:val="24"/>
          <w:szCs w:val="24"/>
        </w:rPr>
        <w:t>ва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Нина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Владимировна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4A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165B3F" w:rsidRDefault="00165B3F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Pr="009135BC">
        <w:rPr>
          <w:rFonts w:ascii="Times New Roman" w:hAnsi="Times New Roman" w:cs="Times New Roman"/>
          <w:sz w:val="24"/>
          <w:szCs w:val="24"/>
          <w:u w:val="single"/>
        </w:rPr>
        <w:t xml:space="preserve">Практика по получению профессиональных умений и опыта </w:t>
      </w:r>
    </w:p>
    <w:p w:rsidR="00165B3F" w:rsidRDefault="00165B3F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13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5BC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профессиональной деятельности </w:t>
      </w:r>
    </w:p>
    <w:p w:rsidR="00764CB5" w:rsidRDefault="00764CB5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r w:rsidRPr="00165B3F">
        <w:rPr>
          <w:rFonts w:ascii="Times New Roman" w:hAnsi="Times New Roman" w:cs="Times New Roman"/>
          <w:sz w:val="24"/>
          <w:szCs w:val="24"/>
        </w:rPr>
        <w:t>/</w:t>
      </w:r>
      <w:r w:rsidRPr="00C2214A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0C2396" w:rsidP="000C23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              </w:t>
      </w:r>
      <w:r w:rsidR="00764CB5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764CB5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Международный Информационный Нобелевский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Центр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</w:t>
      </w:r>
      <w:r w:rsidRPr="000C2396">
        <w:rPr>
          <w:rFonts w:ascii="Times New Roman" w:hAnsi="Times New Roman" w:cs="Times New Roman"/>
          <w:b/>
          <w:sz w:val="24"/>
          <w:szCs w:val="24"/>
        </w:rPr>
        <w:t>:</w:t>
      </w:r>
      <w:r w:rsidR="000C2396"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информационно</w:t>
      </w:r>
      <w:proofErr w:type="gramEnd"/>
      <w:r w:rsidR="000C2396"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-технический</w:t>
      </w:r>
      <w:r w:rsid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отдел</w:t>
      </w:r>
      <w:r w:rsidR="000C2396"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</w:p>
    <w:p w:rsidR="005B400A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</w:rPr>
        <w:t xml:space="preserve">с 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21DFD" w:rsidRPr="00130B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130B2F">
        <w:rPr>
          <w:rFonts w:ascii="Times New Roman" w:hAnsi="Times New Roman" w:cs="Times New Roman"/>
          <w:sz w:val="24"/>
          <w:szCs w:val="24"/>
        </w:rPr>
        <w:t xml:space="preserve"> по 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18BB">
        <w:rPr>
          <w:rFonts w:ascii="Times New Roman" w:hAnsi="Times New Roman" w:cs="Times New Roman"/>
          <w:sz w:val="24"/>
          <w:szCs w:val="24"/>
          <w:u w:val="single"/>
        </w:rPr>
        <w:t>неде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5B400A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8BB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Pr="00D218BB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D218BB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r w:rsidRPr="00D218BB">
        <w:rPr>
          <w:rFonts w:ascii="Times New Roman" w:hAnsi="Times New Roman" w:cs="Times New Roman"/>
          <w:sz w:val="24"/>
          <w:szCs w:val="24"/>
          <w:u w:val="single"/>
        </w:rPr>
        <w:t>/ЗЕТ)</w:t>
      </w:r>
      <w:r w:rsidR="00B30D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6B177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77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64CB5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4DF0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F14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00A">
        <w:rPr>
          <w:rFonts w:ascii="Times New Roman" w:hAnsi="Times New Roman" w:cs="Times New Roman"/>
          <w:bCs/>
          <w:sz w:val="24"/>
          <w:szCs w:val="24"/>
        </w:rPr>
        <w:t>изуч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5B400A">
        <w:rPr>
          <w:rFonts w:ascii="Times New Roman" w:hAnsi="Times New Roman" w:cs="Times New Roman"/>
          <w:bCs/>
          <w:sz w:val="24"/>
          <w:szCs w:val="24"/>
        </w:rPr>
        <w:t>, технически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>, должностны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5B400A">
        <w:rPr>
          <w:rFonts w:ascii="Times New Roman" w:hAnsi="Times New Roman" w:cs="Times New Roman"/>
          <w:bCs/>
          <w:sz w:val="24"/>
          <w:szCs w:val="24"/>
        </w:rPr>
        <w:t>, положени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и инструкци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по эксплуатации вычислительной техники, периферийного и офисного оборудования, требовани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к оформлению техниче</w:t>
      </w:r>
      <w:r>
        <w:rPr>
          <w:rFonts w:ascii="Times New Roman" w:hAnsi="Times New Roman" w:cs="Times New Roman"/>
          <w:bCs/>
          <w:sz w:val="24"/>
          <w:szCs w:val="24"/>
        </w:rPr>
        <w:t>ской документации;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00A" w:rsidRPr="005B400A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F14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 и углубление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практических навыков разработки алгоритмов конкретных задач, их программиро</w:t>
      </w:r>
      <w:r>
        <w:rPr>
          <w:rFonts w:ascii="Times New Roman" w:hAnsi="Times New Roman" w:cs="Times New Roman"/>
          <w:bCs/>
          <w:sz w:val="24"/>
          <w:szCs w:val="24"/>
        </w:rPr>
        <w:t>вания и тестирования, применительно к деятельности организации (структурного подразделения)</w:t>
      </w:r>
    </w:p>
    <w:p w:rsidR="002F0AE3" w:rsidRDefault="002F0AE3" w:rsidP="0006673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842"/>
        <w:gridCol w:w="1527"/>
      </w:tblGrid>
      <w:tr w:rsidR="003A67AC" w:rsidRPr="003A67AC" w:rsidTr="00141C21">
        <w:trPr>
          <w:tblHeader/>
        </w:trPr>
        <w:tc>
          <w:tcPr>
            <w:tcW w:w="675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7AC">
              <w:rPr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701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Планируемые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2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A67AC">
              <w:rPr>
                <w:b/>
                <w:sz w:val="20"/>
                <w:szCs w:val="20"/>
              </w:rPr>
              <w:t>Совместный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A67AC">
              <w:rPr>
                <w:b/>
                <w:sz w:val="20"/>
                <w:szCs w:val="20"/>
              </w:rPr>
              <w:t>рабочий график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527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A67AC">
              <w:rPr>
                <w:b/>
                <w:sz w:val="20"/>
                <w:szCs w:val="20"/>
              </w:rPr>
              <w:t xml:space="preserve">Отметка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sz w:val="20"/>
                <w:szCs w:val="20"/>
              </w:rPr>
              <w:t>о выполнении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bCs/>
                <w:iCs/>
                <w:sz w:val="20"/>
                <w:szCs w:val="20"/>
              </w:rPr>
              <w:t>1.П</w:t>
            </w:r>
            <w:r w:rsidRPr="003A67AC">
              <w:rPr>
                <w:sz w:val="20"/>
                <w:szCs w:val="20"/>
              </w:rPr>
              <w:t>олучение индивидуальных заданий на производственную практику.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2.Изучение структуры организации (и/или структурного подразделения), целей и задач ее деятельности.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3.Изучение внутреннего распорядка, правил поведения в коллективе.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4.З</w:t>
            </w:r>
            <w:r w:rsidRPr="003A67AC">
              <w:rPr>
                <w:bCs/>
                <w:iCs/>
                <w:sz w:val="20"/>
                <w:szCs w:val="20"/>
              </w:rPr>
              <w:t>накомство с базой производственной практи</w:t>
            </w:r>
            <w:r w:rsidRPr="003A67AC">
              <w:rPr>
                <w:bCs/>
                <w:iCs/>
                <w:sz w:val="20"/>
                <w:szCs w:val="20"/>
              </w:rPr>
              <w:lastRenderedPageBreak/>
              <w:t xml:space="preserve">ки, включающий инструктаж по технике безопасности.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5.Изучение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lastRenderedPageBreak/>
              <w:t>ПК-2-З1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ПК-5-З1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ПК-6-З1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ПК-6-У1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за день до начала практики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lastRenderedPageBreak/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информационно-телекоммуникационным технологиям в соответствии с профилем деятельности организации (и/или структурного подразделения):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 xml:space="preserve">    -применение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 xml:space="preserve">    -составление списка использованных источников для отчета по практике;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 xml:space="preserve">    -подготовка отчета по практике.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iCs/>
                <w:sz w:val="20"/>
                <w:szCs w:val="20"/>
                <w:lang w:eastAsia="ru-RU"/>
              </w:rPr>
              <w:t>ПК-2-З2</w:t>
            </w:r>
          </w:p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iCs/>
                <w:sz w:val="20"/>
                <w:szCs w:val="20"/>
                <w:lang w:eastAsia="ru-RU"/>
              </w:rPr>
              <w:t>ПК-5-З2</w:t>
            </w:r>
          </w:p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iCs/>
                <w:sz w:val="20"/>
                <w:szCs w:val="20"/>
                <w:lang w:eastAsia="ru-RU"/>
              </w:rPr>
              <w:t>ПК-6-З2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ПК-6-У1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ПК-6-В1</w:t>
            </w:r>
          </w:p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2-я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 течение всей практики</w:t>
            </w: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1.Исследование и моделирование предметной области, выбранной для производственной практики в соответствии с профилем организации </w:t>
            </w:r>
            <w:r w:rsidRPr="003A67AC">
              <w:rPr>
                <w:sz w:val="20"/>
                <w:szCs w:val="20"/>
              </w:rPr>
              <w:t>(и/или структурного подразделения)</w:t>
            </w:r>
            <w:r w:rsidRPr="003A67AC">
              <w:rPr>
                <w:bCs/>
                <w:sz w:val="20"/>
                <w:szCs w:val="20"/>
              </w:rPr>
              <w:t>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2. Применение и углубление практических навыков разработки алгоритмов конкретных задач, их программирования и тестирования в соответствии с профилем деятельности организации </w:t>
            </w:r>
            <w:r w:rsidRPr="003A67AC">
              <w:rPr>
                <w:sz w:val="20"/>
                <w:szCs w:val="20"/>
              </w:rPr>
              <w:t>(и/или структурного подразделения).</w:t>
            </w:r>
            <w:r w:rsidRPr="003A67AC">
              <w:rPr>
                <w:bCs/>
                <w:sz w:val="20"/>
                <w:szCs w:val="20"/>
              </w:rPr>
              <w:t xml:space="preserve">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3.Закрепление практических навыков проектирования экономических информационных систем и экономических задач предметной области в соответствии с профилем деятельности организации </w:t>
            </w:r>
            <w:r w:rsidRPr="003A67AC">
              <w:rPr>
                <w:sz w:val="20"/>
                <w:szCs w:val="20"/>
              </w:rPr>
              <w:t>(и/или структурного подразделения).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ПК-2-В2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>1.Применение и закрепление навыков работы с сетевым программным обеспечением</w:t>
            </w:r>
            <w:r w:rsidRPr="003A67AC">
              <w:rPr>
                <w:sz w:val="20"/>
                <w:szCs w:val="20"/>
                <w:lang w:eastAsia="ru-RU"/>
              </w:rPr>
              <w:t xml:space="preserve"> в организации (и/или структурном подразделении).</w:t>
            </w:r>
          </w:p>
          <w:p w:rsidR="003A67AC" w:rsidRPr="003A67AC" w:rsidRDefault="003A67AC" w:rsidP="003A6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bCs/>
              </w:rPr>
            </w:pPr>
            <w:r w:rsidRPr="003A67AC">
              <w:rPr>
                <w:sz w:val="20"/>
                <w:szCs w:val="20"/>
                <w:lang w:eastAsia="ru-RU"/>
              </w:rPr>
              <w:t>2.</w:t>
            </w:r>
            <w:r w:rsidRPr="003A67AC">
              <w:rPr>
                <w:bCs/>
                <w:sz w:val="20"/>
                <w:szCs w:val="20"/>
                <w:lang w:eastAsia="ru-RU"/>
              </w:rPr>
              <w:t xml:space="preserve">Изучение современных достижений в области информатики и информационно-телекоммуникационных технологий (компьютерных сетей и телекоммуникаций), применяемых </w:t>
            </w:r>
            <w:r w:rsidRPr="003A67AC">
              <w:rPr>
                <w:sz w:val="20"/>
                <w:szCs w:val="20"/>
                <w:lang w:eastAsia="ru-RU"/>
              </w:rPr>
              <w:t>в организации (структурном подразделении)</w:t>
            </w:r>
            <w:r w:rsidRPr="003A67AC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ПК-2-В2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1.Освоить отдельные компьютерные программы, используемые в профессиональной деятельности в организации </w:t>
            </w:r>
            <w:r w:rsidRPr="003A67AC">
              <w:rPr>
                <w:sz w:val="20"/>
                <w:szCs w:val="20"/>
              </w:rPr>
              <w:t>(и/или структурном подразделении).</w:t>
            </w:r>
            <w:r w:rsidRPr="003A67AC">
              <w:rPr>
                <w:bCs/>
                <w:sz w:val="20"/>
                <w:szCs w:val="20"/>
              </w:rPr>
              <w:t xml:space="preserve">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2.Получение и закрепление навыков работы по выбору и\или разработке информационно-программных продуктов и компьютерных программ для конкретных экономических задач и </w:t>
            </w:r>
            <w:r w:rsidRPr="003A67AC">
              <w:rPr>
                <w:bCs/>
                <w:sz w:val="20"/>
                <w:szCs w:val="20"/>
              </w:rPr>
              <w:lastRenderedPageBreak/>
              <w:t xml:space="preserve">процессов в соответствии с профилем деятельности организации </w:t>
            </w:r>
            <w:r w:rsidRPr="003A67AC">
              <w:rPr>
                <w:sz w:val="20"/>
                <w:szCs w:val="20"/>
              </w:rPr>
              <w:t>(и/или структурном подразделении)</w:t>
            </w:r>
            <w:r w:rsidRPr="003A67A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lastRenderedPageBreak/>
              <w:t xml:space="preserve">ПК-2-У1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ПК-2-В2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lastRenderedPageBreak/>
              <w:t xml:space="preserve">ПК-6-У2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lastRenderedPageBreak/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30B2F" w:rsidRPr="00130B2F" w:rsidRDefault="00130B2F" w:rsidP="00130B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30B2F">
              <w:rPr>
                <w:sz w:val="20"/>
                <w:szCs w:val="20"/>
              </w:rPr>
              <w:t>1.Индивидуальное задание №_ на тему «…».</w:t>
            </w:r>
          </w:p>
          <w:p w:rsidR="00130B2F" w:rsidRDefault="00866249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0"/>
                <w:szCs w:val="20"/>
              </w:rPr>
            </w:pPr>
            <w:r w:rsidRPr="005E4160">
              <w:rPr>
                <w:color w:val="FF0000"/>
                <w:sz w:val="20"/>
                <w:szCs w:val="20"/>
                <w:highlight w:val="yellow"/>
              </w:rPr>
              <w:t>(в</w:t>
            </w:r>
            <w:r w:rsidR="003A67AC" w:rsidRPr="005E4160">
              <w:rPr>
                <w:color w:val="FF0000"/>
                <w:sz w:val="20"/>
                <w:szCs w:val="20"/>
                <w:highlight w:val="yellow"/>
              </w:rPr>
              <w:t xml:space="preserve">ыбрать индивидуальное задание </w:t>
            </w:r>
            <w:r w:rsidR="00386559" w:rsidRPr="005E4160">
              <w:rPr>
                <w:color w:val="FF0000"/>
                <w:sz w:val="20"/>
                <w:szCs w:val="20"/>
                <w:highlight w:val="yellow"/>
              </w:rPr>
              <w:t>из таблицы 2</w:t>
            </w:r>
            <w:r w:rsidR="00C90DAE" w:rsidRPr="005E4160">
              <w:rPr>
                <w:color w:val="FF0000"/>
                <w:sz w:val="20"/>
                <w:szCs w:val="20"/>
                <w:highlight w:val="yellow"/>
              </w:rPr>
              <w:t xml:space="preserve"> и записать его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 xml:space="preserve"> в данную ячейку)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 w:rsidR="00130B2F" w:rsidRPr="00130B2F" w:rsidRDefault="00130B2F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30B2F">
              <w:rPr>
                <w:sz w:val="20"/>
                <w:szCs w:val="20"/>
              </w:rPr>
              <w:t>2. Должность-</w:t>
            </w:r>
            <w:proofErr w:type="gramStart"/>
            <w:r w:rsidRPr="00130B2F">
              <w:rPr>
                <w:sz w:val="20"/>
                <w:szCs w:val="20"/>
              </w:rPr>
              <w:t>«….</w:t>
            </w:r>
            <w:proofErr w:type="gramEnd"/>
            <w:r w:rsidRPr="00130B2F">
              <w:rPr>
                <w:sz w:val="20"/>
                <w:szCs w:val="20"/>
              </w:rPr>
              <w:t>»</w:t>
            </w:r>
            <w:r w:rsidR="00386559" w:rsidRPr="00130B2F">
              <w:rPr>
                <w:sz w:val="20"/>
                <w:szCs w:val="20"/>
              </w:rPr>
              <w:t xml:space="preserve"> </w:t>
            </w:r>
          </w:p>
          <w:p w:rsidR="003A67AC" w:rsidRPr="003A67AC" w:rsidRDefault="00866249" w:rsidP="005E416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0"/>
                <w:szCs w:val="20"/>
              </w:rPr>
            </w:pPr>
            <w:r w:rsidRPr="005E4160">
              <w:rPr>
                <w:color w:val="FF0000"/>
                <w:sz w:val="20"/>
                <w:szCs w:val="20"/>
                <w:highlight w:val="yellow"/>
              </w:rPr>
              <w:t>(в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>ыбрать должн</w:t>
            </w:r>
            <w:r w:rsidR="005E4160" w:rsidRPr="005E4160">
              <w:rPr>
                <w:color w:val="FF0000"/>
                <w:sz w:val="20"/>
                <w:szCs w:val="20"/>
                <w:highlight w:val="yellow"/>
              </w:rPr>
              <w:t>о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>сть (</w:t>
            </w:r>
            <w:r w:rsidR="003A67AC" w:rsidRPr="005E4160">
              <w:rPr>
                <w:color w:val="FF0000"/>
                <w:sz w:val="20"/>
                <w:szCs w:val="20"/>
                <w:highlight w:val="yellow"/>
              </w:rPr>
              <w:t>вид профессиональной деятельности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 xml:space="preserve">) </w:t>
            </w:r>
            <w:r w:rsidR="00386559" w:rsidRPr="005E4160">
              <w:rPr>
                <w:color w:val="FF0000"/>
                <w:sz w:val="20"/>
                <w:szCs w:val="20"/>
                <w:highlight w:val="yellow"/>
              </w:rPr>
              <w:t xml:space="preserve">из </w:t>
            </w:r>
            <w:proofErr w:type="gramStart"/>
            <w:r w:rsidR="00386559" w:rsidRPr="005E4160">
              <w:rPr>
                <w:color w:val="FF0000"/>
                <w:sz w:val="20"/>
                <w:szCs w:val="20"/>
                <w:highlight w:val="yellow"/>
              </w:rPr>
              <w:t xml:space="preserve">таблицы  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>2</w:t>
            </w:r>
            <w:proofErr w:type="gramEnd"/>
            <w:r w:rsidR="00C90DAE" w:rsidRPr="005E4160">
              <w:rPr>
                <w:color w:val="FF0000"/>
                <w:sz w:val="20"/>
                <w:szCs w:val="20"/>
                <w:highlight w:val="yellow"/>
              </w:rPr>
              <w:t xml:space="preserve"> и записать её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 xml:space="preserve"> здесь же. В табл. 3 указаны основные виды работ по каждой из должностей, которые нужно отразить в отчете в разделе 2</w:t>
            </w:r>
            <w:r w:rsidR="00206B02" w:rsidRPr="005E4160">
              <w:rPr>
                <w:color w:val="FF0000"/>
                <w:sz w:val="20"/>
                <w:szCs w:val="20"/>
                <w:highlight w:val="yellow"/>
              </w:rPr>
              <w:t xml:space="preserve"> с учетом специфики организации (отдела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>)</w:t>
            </w:r>
            <w:r w:rsidR="00206B02" w:rsidRPr="005E4160">
              <w:rPr>
                <w:color w:val="FF0000"/>
                <w:sz w:val="20"/>
                <w:szCs w:val="20"/>
                <w:highlight w:val="yellow"/>
              </w:rPr>
              <w:t xml:space="preserve"> в которой будет проходить практика).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ПК-6-З1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ПК-6-З2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ПК-6-У1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за день до начала практики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2C1840" w:rsidRDefault="002C184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40" w:rsidRPr="00494D56" w:rsidRDefault="002C1840" w:rsidP="005E4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2C1840" w:rsidRPr="00494D56" w:rsidRDefault="002C1840" w:rsidP="002C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40" w:rsidRPr="00494D56" w:rsidRDefault="002C1840" w:rsidP="002C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2C1840" w:rsidRPr="00494D56" w:rsidRDefault="002C1840" w:rsidP="002C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2C1840" w:rsidRDefault="002C184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</w:t>
      </w:r>
      <w:r w:rsidR="00F14DF0">
        <w:rPr>
          <w:rFonts w:ascii="Times New Roman" w:hAnsi="Times New Roman" w:cs="Times New Roman"/>
          <w:sz w:val="28"/>
          <w:szCs w:val="28"/>
        </w:rPr>
        <w:t>____</w:t>
      </w:r>
      <w:r w:rsidRPr="005D417F">
        <w:rPr>
          <w:rFonts w:ascii="Times New Roman" w:hAnsi="Times New Roman" w:cs="Times New Roman"/>
          <w:sz w:val="28"/>
          <w:szCs w:val="28"/>
        </w:rPr>
        <w:t>____</w:t>
      </w:r>
      <w:r w:rsidR="001B25D1" w:rsidRPr="001E550A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F14DF0" w:rsidRPr="00D92DB3" w:rsidRDefault="002D6D30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4D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DF0">
        <w:rPr>
          <w:rFonts w:ascii="Times New Roman" w:hAnsi="Times New Roman" w:cs="Times New Roman"/>
          <w:sz w:val="28"/>
          <w:szCs w:val="28"/>
        </w:rPr>
        <w:t xml:space="preserve">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</w:t>
      </w:r>
      <w:r w:rsidR="00F14DF0"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14DF0" w:rsidRPr="00D92DB3">
        <w:rPr>
          <w:rFonts w:ascii="Times New Roman" w:hAnsi="Times New Roman" w:cs="Times New Roman"/>
          <w:sz w:val="16"/>
          <w:szCs w:val="16"/>
        </w:rPr>
        <w:t>подпись)</w:t>
      </w:r>
      <w:r w:rsidR="00F14DF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14DF0">
        <w:rPr>
          <w:rFonts w:ascii="Times New Roman" w:hAnsi="Times New Roman" w:cs="Times New Roman"/>
          <w:sz w:val="16"/>
          <w:szCs w:val="16"/>
        </w:rPr>
        <w:t xml:space="preserve">                  (инициалы, фамилия,)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F14DF0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E550A">
        <w:rPr>
          <w:rFonts w:ascii="Times New Roman" w:hAnsi="Times New Roman" w:cs="Times New Roman"/>
          <w:sz w:val="28"/>
          <w:szCs w:val="28"/>
        </w:rPr>
        <w:t>____</w:t>
      </w:r>
      <w:r w:rsidR="00F14DF0">
        <w:rPr>
          <w:rFonts w:ascii="Times New Roman" w:hAnsi="Times New Roman" w:cs="Times New Roman"/>
          <w:sz w:val="28"/>
          <w:szCs w:val="28"/>
        </w:rPr>
        <w:t>____</w:t>
      </w:r>
      <w:r w:rsidR="001E550A">
        <w:rPr>
          <w:rFonts w:ascii="Times New Roman" w:hAnsi="Times New Roman" w:cs="Times New Roman"/>
          <w:sz w:val="28"/>
          <w:szCs w:val="28"/>
        </w:rPr>
        <w:t>____</w:t>
      </w:r>
      <w:r w:rsidR="009B0705">
        <w:rPr>
          <w:rFonts w:ascii="Times New Roman" w:hAnsi="Times New Roman" w:cs="Times New Roman"/>
          <w:sz w:val="28"/>
          <w:szCs w:val="28"/>
        </w:rPr>
        <w:t>___________</w:t>
      </w:r>
    </w:p>
    <w:p w:rsidR="00B460B5" w:rsidRDefault="00F14DF0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(инициалы, фамилия,)</w:t>
      </w:r>
    </w:p>
    <w:p w:rsidR="00B460B5" w:rsidRDefault="00B460B5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0B5" w:rsidRDefault="00B460B5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0B5" w:rsidRDefault="00B460B5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4667" w:rsidRDefault="004F098C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B460B5" w:rsidRPr="00360E3C">
        <w:rPr>
          <w:rFonts w:ascii="Times New Roman" w:hAnsi="Times New Roman" w:cs="Times New Roman"/>
          <w:color w:val="FF0000"/>
          <w:sz w:val="16"/>
          <w:szCs w:val="16"/>
          <w:highlight w:val="cyan"/>
        </w:rPr>
        <w:t>Печать  организации</w:t>
      </w:r>
      <w:proofErr w:type="gramEnd"/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B34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667" w:rsidRPr="006116CE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116CE">
        <w:rPr>
          <w:rFonts w:ascii="Times New Roman" w:hAnsi="Times New Roman" w:cs="Times New Roman"/>
          <w:color w:val="FF0000"/>
          <w:sz w:val="24"/>
          <w:szCs w:val="24"/>
        </w:rPr>
        <w:t>Таблица 2</w:t>
      </w:r>
    </w:p>
    <w:p w:rsidR="00B34667" w:rsidRPr="006116CE" w:rsidRDefault="00B34667" w:rsidP="00B3466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116C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Индивидуальные задания на производственную практику </w:t>
      </w:r>
      <w:r w:rsidRPr="006116C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(п.6 табл.1)</w:t>
      </w:r>
    </w:p>
    <w:p w:rsidR="00B34667" w:rsidRDefault="00B34667" w:rsidP="00B346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843"/>
        <w:gridCol w:w="5528"/>
      </w:tblGrid>
      <w:tr w:rsidR="00B34667" w:rsidRPr="0066792B" w:rsidTr="005E4160">
        <w:trPr>
          <w:trHeight w:val="893"/>
          <w:tblHeader/>
        </w:trPr>
        <w:tc>
          <w:tcPr>
            <w:tcW w:w="426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B34667" w:rsidRPr="0066792B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должность прохождения практики</w:t>
            </w:r>
          </w:p>
        </w:tc>
        <w:tc>
          <w:tcPr>
            <w:tcW w:w="5528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задания на учебную практику </w:t>
            </w:r>
          </w:p>
        </w:tc>
      </w:tr>
      <w:tr w:rsidR="00B34667" w:rsidRPr="0066792B" w:rsidTr="005E4160">
        <w:tc>
          <w:tcPr>
            <w:tcW w:w="9668" w:type="dxa"/>
            <w:gridSpan w:val="4"/>
            <w:vAlign w:val="center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1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Астафьев Максим Сергеевич</w:t>
            </w:r>
          </w:p>
          <w:p w:rsidR="00B34667" w:rsidRPr="0066792B" w:rsidRDefault="00B34667" w:rsidP="005E4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методов и механизмов мониторинга и оценки качества процессов производственной деятельности, связанной с созданием и использованием экономических информационных систем (ЭИС)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Бабайцев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Алексей Александрович</w:t>
            </w:r>
          </w:p>
          <w:p w:rsidR="00B34667" w:rsidRPr="0066792B" w:rsidRDefault="00B34667" w:rsidP="005E41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применения наукоемких технологий и пакетов программ для проектирования ЭИС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Дурнов Алексей Александрович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Провести исследование применения автоматизированных систем и средств обработки информации для проектирования ЭИС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Жариков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Алексей Эдуардович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и исследования алгоритмов для реализации элементов известных сервисов систем информационных технологий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Желтов Алексей Александрович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планирования процессов и ресурсов для решения задач в области прикладной математики и информатики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Живов Александр Витальевич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Разработать архитектуру ЭИС на примере организации, в которой проходит практика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Кирьянов Олег Николаевич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и внедрения процессов управления качеством производственной деятельности, связанной с созданием и использованием ЭИС</w:t>
            </w:r>
          </w:p>
        </w:tc>
      </w:tr>
      <w:tr w:rsidR="00B34667" w:rsidRPr="0066792B" w:rsidTr="005E4160">
        <w:trPr>
          <w:trHeight w:val="666"/>
        </w:trPr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Краснослободцев Александр Дмитриевич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Разработать подсистему информационного обеспечения ЭИС на примере организации, в которой проходит практика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Линев Максим Михайлович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разработки и исследования моделей СУБД и моделей данных для реализации элементов новых (или известных) сервисов систем информационных технологий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Маркин Денис Владимирович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Основы создания баз данных </w:t>
            </w: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MySQL</w:t>
            </w:r>
          </w:p>
        </w:tc>
      </w:tr>
      <w:tr w:rsidR="00B34667" w:rsidRPr="0066792B" w:rsidTr="005E4160">
        <w:trPr>
          <w:trHeight w:val="283"/>
        </w:trPr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Мартьянов Роман Анатольевич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алгоритмических и программных решений системного и прикладного программного обеспечения ЭИС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Павлюк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понятия кодекса профессиональной этики и его соблюдения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Поченикин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Разработать подсистему программного обеспечения ЭИС на примере организации, в которой проходит практика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Сафонов Роман Анатольевич</w:t>
            </w:r>
          </w:p>
          <w:p w:rsidR="00B34667" w:rsidRPr="0066792B" w:rsidRDefault="00B34667" w:rsidP="005E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Провести исследование применения автоматизированных систем и средств обработки информации для проектирования ЭИС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Серенков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Администрирование баз данных (БД)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Ухватов Денис Эдуардович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проектирования интерфейса ИС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Фирсов Руслан </w:t>
            </w: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Технология </w:t>
            </w:r>
            <w:proofErr w:type="spellStart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прототипного</w:t>
            </w:r>
            <w:proofErr w:type="spellEnd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проектирования </w:t>
            </w:r>
            <w:proofErr w:type="spellStart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Фомин Сергей Юрьевич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Технология быстрого проектирования ИС (RAD-технология)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Цебриенко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Методы и технологии структурного проектирования ИС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Чанышев</w:t>
            </w:r>
            <w:proofErr w:type="spellEnd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CASE-технология проектирования ИС</w:t>
            </w:r>
          </w:p>
        </w:tc>
      </w:tr>
      <w:tr w:rsidR="00B34667" w:rsidRPr="0066792B" w:rsidTr="005E4160">
        <w:tc>
          <w:tcPr>
            <w:tcW w:w="9668" w:type="dxa"/>
            <w:gridSpan w:val="4"/>
            <w:vAlign w:val="center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2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Волков Николай Викторович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моделирования бизнес-процессов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создания программного обеспечения</w:t>
            </w:r>
          </w:p>
        </w:tc>
      </w:tr>
      <w:tr w:rsidR="00B34667" w:rsidRPr="0066792B" w:rsidTr="005E4160">
        <w:tc>
          <w:tcPr>
            <w:tcW w:w="426" w:type="dxa"/>
            <w:vAlign w:val="center"/>
          </w:tcPr>
          <w:p w:rsidR="00B34667" w:rsidRPr="0066792B" w:rsidRDefault="00B34667" w:rsidP="005E4160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B34667" w:rsidRPr="0066792B" w:rsidRDefault="00B34667" w:rsidP="005E4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Манаенков Роман Александрович</w:t>
            </w:r>
          </w:p>
        </w:tc>
        <w:tc>
          <w:tcPr>
            <w:tcW w:w="1843" w:type="dxa"/>
            <w:vAlign w:val="center"/>
          </w:tcPr>
          <w:p w:rsidR="00B34667" w:rsidRPr="0066792B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528" w:type="dxa"/>
          </w:tcPr>
          <w:p w:rsidR="00B34667" w:rsidRPr="0066792B" w:rsidRDefault="00B34667" w:rsidP="005E41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Стандарты SQL</w:t>
            </w:r>
          </w:p>
        </w:tc>
      </w:tr>
    </w:tbl>
    <w:p w:rsidR="00B34667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4667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4667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4667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4667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4667" w:rsidRPr="00002930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color w:val="FF0000"/>
          <w:sz w:val="24"/>
          <w:szCs w:val="24"/>
        </w:rPr>
        <w:t>Таблица 3</w:t>
      </w:r>
    </w:p>
    <w:p w:rsidR="00B34667" w:rsidRPr="00002930" w:rsidRDefault="00B34667" w:rsidP="00B34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34667" w:rsidRPr="00002930" w:rsidRDefault="00B34667" w:rsidP="00B34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Виды работ в соответствии с профессиональными обязанностями </w:t>
      </w:r>
      <w:r w:rsidRPr="00002930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(п.6 табл.1)</w:t>
      </w:r>
    </w:p>
    <w:p w:rsidR="00B34667" w:rsidRPr="00002930" w:rsidRDefault="00B34667" w:rsidP="00B34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04"/>
      </w:tblGrid>
      <w:tr w:rsidR="00B34667" w:rsidRPr="00002930" w:rsidTr="005E4160">
        <w:trPr>
          <w:trHeight w:val="411"/>
          <w:tblHeader/>
        </w:trPr>
        <w:tc>
          <w:tcPr>
            <w:tcW w:w="426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Должность для прохождения практики</w:t>
            </w:r>
          </w:p>
        </w:tc>
        <w:tc>
          <w:tcPr>
            <w:tcW w:w="6804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Виды и содержание работ </w:t>
            </w:r>
          </w:p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 соответствии с профессиональными обязанностями (должностью)</w:t>
            </w:r>
          </w:p>
        </w:tc>
      </w:tr>
      <w:tr w:rsidR="00B34667" w:rsidRPr="00002930" w:rsidTr="005E4160">
        <w:tc>
          <w:tcPr>
            <w:tcW w:w="426" w:type="dxa"/>
            <w:vAlign w:val="center"/>
          </w:tcPr>
          <w:p w:rsidR="00B34667" w:rsidRPr="00002930" w:rsidRDefault="00B34667" w:rsidP="005E416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информационной системы (ИС)</w:t>
            </w:r>
          </w:p>
        </w:tc>
        <w:tc>
          <w:tcPr>
            <w:tcW w:w="6804" w:type="dxa"/>
          </w:tcPr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Ввод данных в информационное хранилище;</w:t>
            </w:r>
          </w:p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Поиск и вывод информации;</w:t>
            </w:r>
          </w:p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Верификация информации;</w:t>
            </w:r>
          </w:p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Получение отчетной документации.</w:t>
            </w:r>
          </w:p>
        </w:tc>
      </w:tr>
      <w:tr w:rsidR="00B34667" w:rsidRPr="00002930" w:rsidTr="005E4160">
        <w:tc>
          <w:tcPr>
            <w:tcW w:w="426" w:type="dxa"/>
            <w:vAlign w:val="center"/>
          </w:tcPr>
          <w:p w:rsidR="00B34667" w:rsidRPr="00002930" w:rsidRDefault="00B34667" w:rsidP="005E416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Тестировщик ИС </w:t>
            </w:r>
          </w:p>
        </w:tc>
        <w:tc>
          <w:tcPr>
            <w:tcW w:w="6804" w:type="dxa"/>
          </w:tcPr>
          <w:p w:rsidR="00B34667" w:rsidRPr="00002930" w:rsidRDefault="00B34667" w:rsidP="005E416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плана тестирования продукта (совместно с руководителем практики от предприятия);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Тестирование программы по плану на различных режимах;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Ведение документации по тестированию.</w:t>
            </w:r>
          </w:p>
        </w:tc>
      </w:tr>
      <w:tr w:rsidR="00B34667" w:rsidRPr="00002930" w:rsidTr="005E4160">
        <w:tc>
          <w:tcPr>
            <w:tcW w:w="426" w:type="dxa"/>
            <w:vAlign w:val="center"/>
          </w:tcPr>
          <w:p w:rsidR="00B34667" w:rsidRPr="00002930" w:rsidRDefault="00B34667" w:rsidP="005E416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6804" w:type="dxa"/>
          </w:tcPr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Проработка технического задания, выбор методики и средств решения поставленной задачи (совместно с руководителем практики от предприятия);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Автономное проектирование подсистемы;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Создание программных модулей;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Тестирование подсистемы.</w:t>
            </w:r>
          </w:p>
        </w:tc>
      </w:tr>
    </w:tbl>
    <w:p w:rsidR="00B34667" w:rsidRDefault="00B34667" w:rsidP="00B346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34667" w:rsidRPr="00002930" w:rsidRDefault="00B34667" w:rsidP="00B346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i/>
          <w:color w:val="FF0000"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таблицы 2,3 целиком в отчет включать не нужно, а надо лишь выбрать из них своё индивидуальное задание и должность </w:t>
      </w:r>
      <w:r w:rsidRPr="00002930">
        <w:rPr>
          <w:rFonts w:ascii="Times New Roman" w:hAnsi="Times New Roman" w:cs="Times New Roman"/>
          <w:i/>
          <w:color w:val="FF0000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вписать их в п.6 табл.1.</w:t>
      </w:r>
    </w:p>
    <w:p w:rsidR="00081122" w:rsidRPr="00B460B5" w:rsidRDefault="00081122" w:rsidP="004F0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460B5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21D3A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</w:t>
      </w:r>
      <w:r w:rsidR="00921D3A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3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="004A763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тексту Характеристика (отчет))</w:t>
      </w:r>
      <w:r w:rsidR="006469D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сбро</w:t>
      </w:r>
      <w:r w:rsidR="006469DC">
        <w:rPr>
          <w:rFonts w:ascii="Times New Roman" w:eastAsia="MS Mincho" w:hAnsi="Times New Roman" w:cs="Times New Roman"/>
          <w:sz w:val="28"/>
          <w:szCs w:val="28"/>
          <w:lang w:eastAsia="ja-JP"/>
        </w:rPr>
        <w:t>ш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proofErr w:type="spellEnd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второй страницы-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>Характеристик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C19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Но в общий счет эти две страницы входят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B460B5" w:rsidRPr="00360E3C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</w:pP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Примечание: 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в отчете ставятся </w:t>
      </w:r>
      <w:r w:rsidR="00B460B5" w:rsidRPr="00360E3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highlight w:val="cyan"/>
          <w:lang w:eastAsia="ja-JP"/>
        </w:rPr>
        <w:t>2 печати организации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:</w:t>
      </w:r>
    </w:p>
    <w:p w:rsidR="00EA6EC7" w:rsidRDefault="00B460B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</w:pP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-одна</w:t>
      </w:r>
      <w:r w:rsidR="00EA6EC7" w:rsidRPr="00EA6EC7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</w:t>
      </w:r>
      <w:r w:rsidR="00EA6EC7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печать организации ставится на Характеристике (отзыве</w:t>
      </w:r>
      <w:r w:rsidR="00EA6EC7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),</w:t>
      </w: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</w:t>
      </w:r>
    </w:p>
    <w:p w:rsidR="00DF3E53" w:rsidRPr="00360E3C" w:rsidRDefault="00EA6EC7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</w:pP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-вторая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</w:t>
      </w: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печать организации ставится 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в конце Индивидуального задания, после подпис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ей студента и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руководителей практики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(</w:t>
      </w:r>
      <w:r w:rsidR="00744648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точнее, 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удостоверяется подпись руководителя практики от внешней организации).</w:t>
      </w:r>
    </w:p>
    <w:p w:rsidR="00921D3A" w:rsidRPr="00C05509" w:rsidRDefault="00921D3A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="00AE37C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следующем порядке следования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  <w:r w:rsidR="007B58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Характеристик</w:t>
      </w:r>
      <w:r w:rsidR="007B58F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 с места прохождения </w:t>
      </w:r>
      <w:r w:rsidR="004A763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производственной </w:t>
      </w: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практики, подписанную руководителем практики от организации </w:t>
      </w:r>
      <w:r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с печатью</w:t>
      </w:r>
      <w:r w:rsidRPr="00E4721F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этой организации.</w:t>
      </w:r>
    </w:p>
    <w:p w:rsidR="007A2A56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</w:pPr>
      <w:r w:rsidRPr="008C1944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ндивидуальное задание</w:t>
      </w:r>
      <w:r w:rsidR="007B58F6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7A2A56" w:rsidRPr="00E4721F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содержание, планируемые результаты и совместный рабочий график (план) проведения </w:t>
      </w:r>
      <w:r w:rsidR="004A763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производственной </w:t>
      </w:r>
      <w:proofErr w:type="gramStart"/>
      <w:r w:rsidR="007A2A5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 (</w:t>
      </w:r>
      <w:proofErr w:type="gramEnd"/>
      <w:r w:rsidR="007A2A5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далее по тексту- Индивидуальное задание) </w:t>
      </w:r>
      <w:r w:rsidR="00B460B5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460B5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с печатью</w:t>
      </w:r>
      <w:r w:rsidR="00B460B5" w:rsidRPr="00E4721F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этой организации</w:t>
      </w:r>
      <w:r w:rsidR="007A2A56" w:rsidRPr="00E4721F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</w:t>
      </w:r>
    </w:p>
    <w:p w:rsidR="00C554B5" w:rsidRPr="00E4721F" w:rsidRDefault="00C554B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Содержание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Введение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</w:pPr>
      <w:r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Основная часть</w:t>
      </w:r>
      <w:r w:rsidR="00C554B5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(разделы 1,2,3,4</w:t>
      </w:r>
      <w:r w:rsidR="00E4721F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с подразделами</w:t>
      </w:r>
      <w:r w:rsidR="00C554B5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)</w:t>
      </w:r>
      <w:r w:rsidR="00304A3A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</w:t>
      </w:r>
      <w:r w:rsidR="00304A3A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 xml:space="preserve">Слова </w:t>
      </w:r>
      <w:r w:rsidR="00E4721F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>«</w:t>
      </w:r>
      <w:r w:rsidR="00304A3A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>основная часть</w:t>
      </w:r>
      <w:r w:rsidR="00E4721F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>»</w:t>
      </w:r>
      <w:r w:rsidR="00304A3A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 xml:space="preserve"> не пишутся, а указываются разделы и подразделы!!!</w:t>
      </w:r>
      <w:r w:rsidR="00304A3A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Заключение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Список использованной литературы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Приложения </w:t>
      </w:r>
    </w:p>
    <w:p w:rsidR="00E4721F" w:rsidRDefault="00E4721F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Указанные </w:t>
      </w:r>
      <w:r w:rsidR="00C554B5">
        <w:rPr>
          <w:rFonts w:ascii="Times New Roman" w:eastAsia="MS Mincho" w:hAnsi="Times New Roman" w:cs="Times New Roman"/>
          <w:sz w:val="28"/>
          <w:szCs w:val="28"/>
          <w:lang w:eastAsia="ja-JP"/>
        </w:rPr>
        <w:t>элементы (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разделы</w:t>
      </w:r>
      <w:r w:rsidR="00C554B5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содержат следующие составные части.</w:t>
      </w:r>
    </w:p>
    <w:p w:rsidR="001E4435" w:rsidRDefault="001E443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</w:t>
      </w:r>
    </w:p>
    <w:p w:rsidR="001E4435" w:rsidRPr="001E4435" w:rsidRDefault="001E443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 включает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(см. образец </w:t>
      </w:r>
      <w:r w:rsidR="001A5A60">
        <w:rPr>
          <w:rFonts w:ascii="Times New Roman" w:eastAsia="MS Mincho" w:hAnsi="Times New Roman" w:cs="Times New Roman"/>
          <w:sz w:val="28"/>
          <w:szCs w:val="28"/>
          <w:lang w:eastAsia="ja-JP"/>
        </w:rPr>
        <w:t>в приложении 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: Тамбовский филиал а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«Российский новый университет»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именование факультета: Факультет экономики и прикладной информатики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B309DE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практики";</w:t>
      </w:r>
    </w:p>
    <w:p w:rsidR="00B309DE" w:rsidRDefault="00B309DE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название практики – 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Практика по получению профессиональных умений и опыта профессиональной деятельности</w:t>
      </w:r>
      <w:r w:rsidR="004A76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7B58F6" w:rsidP="007B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7B58F6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>не нумеруется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но считается 1-м листом отчета.</w:t>
      </w:r>
    </w:p>
    <w:p w:rsidR="007B58F6" w:rsidRDefault="007B58F6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4A7636" w:rsidRPr="004A76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й </w:t>
      </w: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практики</w:t>
      </w:r>
      <w:r w:rsidR="001E44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«</w:t>
      </w:r>
      <w:r w:rsidR="001E4435" w:rsidRPr="001E4435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>указывается наименование практики</w:t>
      </w:r>
      <w:r w:rsidR="001E44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</w:t>
      </w:r>
      <w:r w:rsidR="001A5A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A5A60">
        <w:rPr>
          <w:rFonts w:ascii="Times New Roman" w:eastAsia="MS Mincho" w:hAnsi="Times New Roman" w:cs="Times New Roman"/>
          <w:sz w:val="28"/>
          <w:szCs w:val="28"/>
          <w:lang w:eastAsia="ja-JP"/>
        </w:rPr>
        <w:t>(см. образец в приложении Б)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-должнос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 и место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F72BEB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</w:t>
      </w:r>
      <w:proofErr w:type="spellEnd"/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B1297E" w:rsidRPr="00AA06F8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-др.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от организации </w:t>
      </w:r>
      <w:r w:rsidRPr="001E4435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с </w:t>
      </w:r>
      <w:r w:rsidRPr="001E4435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печатью</w:t>
      </w:r>
      <w:r w:rsidRPr="001E4435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этой организации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атой подписи указывается дата последнего дня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7B58F6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акже </w:t>
      </w:r>
      <w:r w:rsidRPr="007B58F6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>не нумеруется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но считается 2-м листом отчета.</w:t>
      </w:r>
    </w:p>
    <w:p w:rsid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58F6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Индивидуальное задание</w:t>
      </w:r>
      <w:r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берется студентом с сайта (скачивается образец, в который он должен вписать в п.6 тему индивидуального задания и должность для прохождения практики, которые выбирает из таблиц 2,3. Это описано выше в п.1</w:t>
      </w:r>
      <w:r w:rsidR="005515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данного файла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7B58F6" w:rsidRP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Первый лист индивидуального задания нумеруется цифрой 3 и далее идет нумерация по порядку, до последнего листа приложений.</w:t>
      </w:r>
    </w:p>
    <w:p w:rsid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D55448" w:rsidRPr="001E4435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 xml:space="preserve">Содержание </w:t>
      </w:r>
    </w:p>
    <w:p w:rsidR="007954E0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Слово </w:t>
      </w:r>
      <w:r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Содержание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пишется заглавными буквами (см. образец в приложении В).</w:t>
      </w:r>
    </w:p>
    <w:p w:rsidR="00DF3E53" w:rsidRDefault="001E443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содержит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наименование структурных единиц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(раздело</w:t>
      </w:r>
      <w:r w:rsidR="005515B1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отчета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 указанием стра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ниц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7954E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введение, </w:t>
      </w:r>
      <w:r w:rsid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разделы 1-4 </w:t>
      </w:r>
      <w:r w:rsidR="007954E0"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>с подразделами</w:t>
      </w:r>
      <w:r w:rsid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, </w:t>
      </w:r>
      <w:r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заключение, список использованных источников, </w:t>
      </w:r>
      <w:r w:rsidR="00C33616"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приложения</w:t>
      </w:r>
      <w:r w:rsid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.</w:t>
      </w:r>
    </w:p>
    <w:p w:rsidR="00D55448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(подразделы)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7B58F6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>нумеруется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515B1">
        <w:rPr>
          <w:rFonts w:ascii="Times New Roman" w:eastAsia="MS Mincho" w:hAnsi="Times New Roman" w:cs="Times New Roman"/>
          <w:sz w:val="28"/>
          <w:szCs w:val="28"/>
          <w:lang w:eastAsia="ja-JP"/>
        </w:rPr>
        <w:t>в порядке общего счета и ставится номер листа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B58F6" w:rsidRPr="00041170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304A3A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Введение</w:t>
      </w:r>
    </w:p>
    <w:p w:rsidR="00AE37CF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Слово</w:t>
      </w:r>
      <w:r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ВВЕДЕНИ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 пишется заглавными буквами. </w:t>
      </w:r>
    </w:p>
    <w:p w:rsidR="007954E0" w:rsidRPr="007954E0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>Во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введении указыва</w:t>
      </w:r>
      <w:r w:rsidR="00AE37CF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тся:</w:t>
      </w:r>
      <w:r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954E0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прохождения практики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, дата начала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дата окончания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, продолжительность производственной</w:t>
      </w:r>
      <w:r w:rsidR="00A556DC" w:rsidRPr="00A556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о выполнении </w:t>
      </w:r>
      <w:r w:rsidR="00A10B7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заданий практики, в том числе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10B7F" w:rsidRPr="00A10B7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четыре</w:t>
      </w:r>
      <w:r w:rsidR="00A10B7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>раздел</w:t>
      </w:r>
      <w:r w:rsidR="00A10B7F">
        <w:rPr>
          <w:rFonts w:ascii="Times New Roman" w:eastAsia="MS Mincho" w:hAnsi="Times New Roman" w:cs="Times New Roman"/>
          <w:sz w:val="28"/>
          <w:szCs w:val="28"/>
          <w:lang w:eastAsia="ja-JP"/>
        </w:rPr>
        <w:t>а с подразделами</w:t>
      </w:r>
      <w:r w:rsidR="00CF7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CF7396" w:rsidRDefault="00CF7396" w:rsidP="00A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Названия разделов и подразделов основной части отчета должны </w:t>
      </w:r>
      <w:r w:rsidRPr="00CF7396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строго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соответствовать их названиям, указанным в СОДЕРЖАНИИ.</w:t>
      </w:r>
      <w:r w:rsidR="00A43F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тексту отчета, названия разделов и подразделов печатаются полужирным (шрифтом) начертанием к тексту.</w:t>
      </w:r>
    </w:p>
    <w:p w:rsidR="00A43F10" w:rsidRDefault="00A43F10" w:rsidP="0021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55A01" w:rsidRDefault="00E2639C" w:rsidP="0021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255A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1 </w:t>
      </w:r>
      <w:r w:rsidRPr="00255A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Общая характеристика организации</w:t>
      </w:r>
      <w:r w:rsidR="00216667" w:rsidRPr="00255A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 xml:space="preserve"> </w:t>
      </w:r>
      <w:r w:rsidR="00CF7396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«</w:t>
      </w:r>
      <w:r w:rsidR="00216667" w:rsidRPr="00255A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…</w:t>
      </w:r>
      <w:r w:rsidR="00CF7396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»</w:t>
      </w:r>
      <w:r w:rsidR="0021666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</w:p>
    <w:p w:rsidR="00E2639C" w:rsidRPr="00C93219" w:rsidRDefault="00216667" w:rsidP="0021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FF0000"/>
          <w:spacing w:val="-3"/>
          <w:sz w:val="28"/>
          <w:szCs w:val="28"/>
          <w:lang w:eastAsia="ru-RU"/>
        </w:rPr>
      </w:pP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(указывается полное наименование организации, в которой проходила практика)</w:t>
      </w:r>
      <w:r w:rsidR="00E2639C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.</w:t>
      </w:r>
      <w:r w:rsidR="00E2639C" w:rsidRPr="00C93219">
        <w:rPr>
          <w:rFonts w:ascii="Times New Roman" w:eastAsia="Times New Roman" w:hAnsi="Times New Roman" w:cs="Times New Roman"/>
          <w:b/>
          <w:i/>
          <w:color w:val="FF0000"/>
          <w:spacing w:val="-3"/>
          <w:sz w:val="28"/>
          <w:szCs w:val="28"/>
          <w:lang w:eastAsia="ru-RU"/>
        </w:rPr>
        <w:t xml:space="preserve"> </w:t>
      </w:r>
    </w:p>
    <w:p w:rsidR="00E2639C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1.1 Организационно-правовая форма</w:t>
      </w:r>
      <w:r w:rsidR="00216667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216667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1.2 Сфера деятельности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8"/>
          <w:szCs w:val="28"/>
          <w:lang w:eastAsia="ja-JP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1.3 Характер выполняемых работ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в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8"/>
          <w:szCs w:val="28"/>
          <w:lang w:eastAsia="ja-JP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6"/>
          <w:sz w:val="28"/>
          <w:szCs w:val="28"/>
          <w:lang w:eastAsia="ja-JP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1.5 Организационная структура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.</w:t>
      </w:r>
    </w:p>
    <w:p w:rsidR="00A43F10" w:rsidRDefault="00A43F10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7"/>
          <w:sz w:val="28"/>
          <w:szCs w:val="28"/>
          <w:lang w:eastAsia="ja-JP"/>
        </w:rPr>
      </w:pPr>
    </w:p>
    <w:p w:rsidR="00255A01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</w:pPr>
      <w:r w:rsidRPr="00255A01">
        <w:rPr>
          <w:rFonts w:ascii="Times New Roman" w:eastAsia="MS Mincho" w:hAnsi="Times New Roman" w:cs="Times New Roman"/>
          <w:b/>
          <w:caps/>
          <w:spacing w:val="-17"/>
          <w:sz w:val="28"/>
          <w:szCs w:val="28"/>
          <w:lang w:eastAsia="ja-JP"/>
        </w:rPr>
        <w:t xml:space="preserve">2 </w:t>
      </w:r>
      <w:r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Анализ деятельности структурного подразделения </w:t>
      </w:r>
      <w:r w:rsidR="00CF7396"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(отдела)</w:t>
      </w:r>
      <w:r w:rsidR="00CF7396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 «…» </w:t>
      </w:r>
      <w:r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организации </w:t>
      </w:r>
      <w:r w:rsidR="00CF7396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«</w:t>
      </w:r>
      <w:r w:rsidR="00216667"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…</w:t>
      </w:r>
      <w:r w:rsidR="00CF7396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»</w:t>
      </w:r>
      <w:r w:rsid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 </w:t>
      </w:r>
    </w:p>
    <w:p w:rsidR="00E2639C" w:rsidRPr="00C93219" w:rsidRDefault="00216667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lang w:eastAsia="ja-JP"/>
        </w:rPr>
      </w:pP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(указывается полное наименование </w:t>
      </w:r>
      <w:r w:rsidR="00255A01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структурного подразделения организации (отдела)</w:t>
      </w:r>
      <w:r w:rsidR="00CF7396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и самой организации</w:t>
      </w: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, в которой проходила практика</w:t>
      </w:r>
      <w:r w:rsidR="00304A3A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в соответствии с приказом о прохождении практики</w:t>
      </w: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). </w:t>
      </w:r>
    </w:p>
    <w:p w:rsidR="00EE7849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"/>
          <w:sz w:val="28"/>
          <w:szCs w:val="28"/>
          <w:lang w:eastAsia="ja-JP"/>
        </w:rPr>
        <w:t xml:space="preserve"> 2.1 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Функции, выполняемые структурным подразделением </w:t>
      </w:r>
      <w:r w:rsidR="00304A3A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(отделом) </w:t>
      </w:r>
      <w:r w:rsidR="00EE7849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«…» в 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организации</w:t>
      </w:r>
      <w:r w:rsidR="00EE7849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«…» </w:t>
      </w:r>
    </w:p>
    <w:p w:rsidR="00E2639C" w:rsidRPr="00830366" w:rsidRDefault="00EE7849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т.е.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в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котором студент проходил </w:t>
      </w:r>
      <w:r w:rsidR="004A7636" w:rsidRPr="00EE7849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="004A7636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практику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</w:p>
    <w:p w:rsidR="00EE7849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2.2 </w:t>
      </w:r>
      <w:r w:rsidRPr="00A43F1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Функциональные обязанности </w:t>
      </w:r>
      <w:r w:rsidR="00EE7849" w:rsidRPr="00A43F1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должностного лица по должности «…» </w:t>
      </w:r>
    </w:p>
    <w:p w:rsidR="00E2639C" w:rsidRPr="00EE7849" w:rsidRDefault="00EE7849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(т.е.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того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должностного лица, в должности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которого студент проходил </w:t>
      </w:r>
      <w:r w:rsidR="004A7636" w:rsidRPr="00EE7849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="004A7636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практику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. Это задается либо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«…»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организации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«…», либо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Индивидуальн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ым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ем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(для данной практики-в соответствии с Индивидуальн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ым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ем)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</w:p>
    <w:p w:rsidR="00CF7396" w:rsidRPr="00830366" w:rsidRDefault="00CF7396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highlight w:val="cyan"/>
          <w:lang w:eastAsia="ru-RU"/>
        </w:rPr>
        <w:t xml:space="preserve">Если студент </w:t>
      </w: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highlight w:val="cyan"/>
          <w:lang w:eastAsia="ja-JP"/>
        </w:rPr>
        <w:t>проходил практику в организации, где нет отделов, то</w:t>
      </w:r>
      <w:r w:rsidRPr="00EE7849">
        <w:rPr>
          <w:rFonts w:ascii="Times New Roman" w:eastAsia="Times New Roman" w:hAnsi="Times New Roman" w:cs="Times New Roman"/>
          <w:i/>
          <w:spacing w:val="-1"/>
          <w:sz w:val="28"/>
          <w:szCs w:val="28"/>
          <w:highlight w:val="cyan"/>
          <w:lang w:eastAsia="ja-JP"/>
        </w:rPr>
        <w:t xml:space="preserve"> </w:t>
      </w: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highlight w:val="cyan"/>
          <w:lang w:eastAsia="ja-JP"/>
        </w:rPr>
        <w:t>этот раздел в отчете отсутствует, а подраздел 2.2 переносится в раздел 1 и нумеруется как 1.6.</w:t>
      </w:r>
    </w:p>
    <w:p w:rsidR="00A43F10" w:rsidRDefault="00A43F10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</w:pPr>
    </w:p>
    <w:p w:rsidR="00A43F10" w:rsidRP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  <w:t xml:space="preserve">3 ОТЧЕТ О ВЫПОЛНЕНИИ ВСЕХ ЗАДАНИЙ ПРАКТИКИ, В ТОМ ЧИСЛЕ ИНДИВИДУАЛЬНЫХ 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3.1 Отчет о выполнении работ в соответствии с должностью </w:t>
      </w:r>
      <w:r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«…» </w:t>
      </w:r>
    </w:p>
    <w:p w:rsidR="00A43F10" w:rsidRP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(в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котором студент проходил </w:t>
      </w:r>
      <w:r w:rsidRPr="00EE7849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практику)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3.2 Отчет о </w:t>
      </w:r>
      <w:proofErr w:type="gramStart"/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выполнении </w:t>
      </w:r>
      <w:r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 </w:t>
      </w: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индивидуального</w:t>
      </w:r>
      <w:proofErr w:type="gramEnd"/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 задания №_ на  тему: «…»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приводится теоретический и практический материал, раскрывающий тему </w:t>
      </w:r>
      <w:r w:rsidRPr="0032234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highlight w:val="cyan"/>
          <w:lang w:eastAsia="ja-JP"/>
        </w:rPr>
        <w:t>заданного</w:t>
      </w:r>
      <w:r w:rsidRPr="00A43F10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 индивидуального задания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. Большие иллюстрации, таблицы, листинги программ можно переносить в приложения, которые не входят в общий объем страниц отчета по практике</w:t>
      </w:r>
      <w:r w:rsidRPr="00A43F10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)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</w:p>
    <w:p w:rsidR="00322343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  <w:t xml:space="preserve">4 ЗАТРУДНЕНИЯ И СЛОЖНЫЕ ВОПРОСЫ, ВОЗНИКШИЕ В ХОДЕ ПРОХОЖДЕНИЯ ПРАКТИКИ, ПОЖЕЛАНИЯ, КАСАЮЩИЕСЯ ПРОХОЖДЕНИЯ ПРАКТИКИ  </w:t>
      </w:r>
    </w:p>
    <w:p w:rsidR="00322343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4.1 Затруднения и сложные вопросы, возникшие в ходе прохождения практики </w:t>
      </w:r>
    </w:p>
    <w:p w:rsidR="007240DD" w:rsidRPr="007240DD" w:rsidRDefault="007240DD" w:rsidP="007240D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(</w:t>
      </w:r>
      <w:r w:rsid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этот</w:t>
      </w:r>
      <w:r w:rsidR="00CE60AF"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пункт предполагает общее описание сложностей практического характера при проведении производственной практики;</w:t>
      </w:r>
      <w:r w:rsid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у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казываются все з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атруднения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, простые и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сложные вопросы, возникшие при изучении конкретных материалов, выполнении задани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й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руководителя </w:t>
      </w:r>
      <w:r w:rsidRPr="007240DD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Pr="007240DD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практики от кафедры и поручений руководителя </w:t>
      </w:r>
      <w:r w:rsidRPr="007240DD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Pr="007240DD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практики от организации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, а также в ходе прохождения самой практики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>Если никаких сложностей не возникло, то следует так и писать в отчете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Наличие данного подраздела, как и самого раздела 4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в отчете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>обязательно!!!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4.2 </w:t>
      </w:r>
      <w:r w:rsidR="000C4B98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Р</w:t>
      </w:r>
      <w:r w:rsidR="000C4B98" w:rsidRPr="000C4B98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екомендации, предложения и </w:t>
      </w:r>
      <w:r w:rsidR="000C4B98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п</w:t>
      </w: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ожелания, к</w:t>
      </w:r>
      <w:r w:rsidR="00322343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асающиеся прохождения практики </w:t>
      </w:r>
    </w:p>
    <w:p w:rsidR="00CE60AF" w:rsidRDefault="007240DD" w:rsidP="00CE60A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(Указываются все </w:t>
      </w:r>
      <w:r w:rsidR="000C4B98" w:rsidRP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рекомендации</w:t>
      </w:r>
      <w:r w:rsid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, </w:t>
      </w:r>
      <w:r w:rsidR="000C4B98" w:rsidRP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предложения</w:t>
      </w:r>
      <w:r w:rsid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и</w:t>
      </w:r>
      <w:r w:rsidR="000C4B98" w:rsidRP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пожелания, которые по мнению студента смогут повысить качество прохождения данной практики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(</w:t>
      </w:r>
      <w:r w:rsidR="00510F51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улучш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ить</w:t>
      </w:r>
      <w:r w:rsidR="00510F51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организаци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ю</w:t>
      </w:r>
      <w:r w:rsidR="00510F51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и проведени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е практики</w:t>
      </w:r>
      <w:r w:rsid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На пример: </w:t>
      </w:r>
    </w:p>
    <w:p w:rsidR="00CE60AF" w:rsidRDefault="00CE60AF" w:rsidP="00CE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1) предложения по изучению дополнительного теоретического материала; </w:t>
      </w:r>
    </w:p>
    <w:p w:rsidR="00CE60AF" w:rsidRDefault="00CE60AF" w:rsidP="00CE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CE60AF" w:rsidRDefault="00CE60AF" w:rsidP="00CE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3) предложения по формулированию общих дополнительных заданий в Индивидуальное задание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и т.д.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  <w:r w:rsidR="007240DD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.</w:t>
      </w:r>
    </w:p>
    <w:p w:rsidR="007240DD" w:rsidRPr="007240DD" w:rsidRDefault="007240DD" w:rsidP="007240D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</w:t>
      </w:r>
      <w:r w:rsidR="00D95658" w:rsidRPr="00D95658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 xml:space="preserve">Рекомендации, или предложения, или пожелания </w:t>
      </w:r>
      <w:r w:rsidR="00D95658" w:rsidRPr="00D9565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ja-JP"/>
        </w:rPr>
        <w:t>должны быть обязательно</w:t>
      </w:r>
      <w:r w:rsidR="00D95658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 xml:space="preserve"> в</w:t>
      </w:r>
      <w:r w:rsidRPr="00D95658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 xml:space="preserve"> отчете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Наличие данного подраздела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в отчете также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>обязательно!!!</w:t>
      </w:r>
    </w:p>
    <w:p w:rsidR="001E4435" w:rsidRDefault="001E4435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40DD" w:rsidRPr="007240DD" w:rsidRDefault="007240D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Заключение</w:t>
      </w:r>
    </w:p>
    <w:p w:rsidR="00510F51" w:rsidRDefault="007240D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240D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EA77AD" w:rsidRPr="007240D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Заключени</w:t>
      </w:r>
      <w:r w:rsidRPr="007240D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казываются</w:t>
      </w:r>
      <w:r w:rsidR="00510F51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10F51" w:rsidRDefault="00510F51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ыводы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 результатам прохождения практики (о достижении поставленных целей и задач практики),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производственной практики</w:t>
      </w:r>
      <w:r w:rsidR="00B37EB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37EB3" w:rsidRDefault="00B37EB3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7EB3" w:rsidRPr="00B37EB3" w:rsidRDefault="00B37EB3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</w:pPr>
      <w:r w:rsidRPr="00B37EB3"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  <w:t>Список использованных источников</w:t>
      </w:r>
    </w:p>
    <w:p w:rsidR="00EA77AD" w:rsidRPr="00146D90" w:rsidRDefault="00B37EB3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>В с</w:t>
      </w:r>
      <w:r w:rsidR="00146D90"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>писк</w:t>
      </w:r>
      <w:r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>е</w:t>
      </w:r>
      <w:r w:rsidR="00146D90"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использованных источников</w:t>
      </w:r>
      <w:r w:rsid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146D9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46D9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практики (</w:t>
      </w:r>
      <w:r w:rsidR="00146D90" w:rsidRPr="00B37EB3"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  <w:t>не старше 5 лет</w:t>
      </w:r>
      <w:r w:rsidR="00146D9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). </w:t>
      </w:r>
    </w:p>
    <w:p w:rsidR="00146D90" w:rsidRDefault="006D7309" w:rsidP="006D73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Список использованных источников помещается после заключения и должен иметь не менее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источников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В с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писок использованных источников включаю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тся 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нормативно-правовые акты, монографии, учебные пособия, периодические издания, официальные интернет сайты.</w:t>
      </w:r>
    </w:p>
    <w:p w:rsidR="006D7309" w:rsidRDefault="006D7309" w:rsidP="006D73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Образец оформления с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писк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использованных источников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представлен ниже в приложении Г данного файла.</w:t>
      </w:r>
    </w:p>
    <w:p w:rsidR="006D7309" w:rsidRPr="006D7309" w:rsidRDefault="006D7309" w:rsidP="006D73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D7309" w:rsidRPr="006D7309" w:rsidRDefault="006D73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6D7309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Приложения</w:t>
      </w:r>
    </w:p>
    <w:p w:rsidR="003A6238" w:rsidRDefault="006D73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Приложения (</w:t>
      </w:r>
      <w:r w:rsidRPr="006D7309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если они есть, могут отсутствовать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следуют п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осле </w:t>
      </w:r>
      <w:r w:rsidRPr="006D7309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списка использованных источников</w:t>
      </w:r>
      <w:r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. 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них помещаются большие 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таблицы, графики, диаграммы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листинги программ и программных кодов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т.д.). В приложения обычно выносится обширный по объему материал или дополнительная информация при условии достаточной насыщенности цифровыми данными текста разделов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отчета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скриншотами и фрагментами программного кода. </w:t>
      </w:r>
      <w:r w:rsidR="003A6238" w:rsidRPr="003A6238">
        <w:rPr>
          <w:rFonts w:ascii="Times New Roman" w:eastAsia="MS Mincho" w:hAnsi="Times New Roman" w:cs="Times New Roman"/>
          <w:sz w:val="28"/>
          <w:szCs w:val="28"/>
          <w:lang w:eastAsia="ja-JP"/>
        </w:rPr>
        <w:t>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05509" w:rsidRDefault="00921D3A" w:rsidP="00921D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Приложения, как и весь материал, представленный в отчете по практике, </w:t>
      </w:r>
      <w:r w:rsidRPr="00921D3A">
        <w:rPr>
          <w:rFonts w:ascii="Times New Roman" w:hAnsi="Times New Roman" w:cs="Times New Roman"/>
          <w:caps/>
          <w:color w:val="FF0000"/>
          <w:sz w:val="28"/>
          <w:szCs w:val="28"/>
          <w:highlight w:val="yellow"/>
        </w:rPr>
        <w:t>не должны</w:t>
      </w:r>
      <w:r>
        <w:rPr>
          <w:rFonts w:ascii="Times New Roman" w:hAnsi="Times New Roman" w:cs="Times New Roman"/>
          <w:sz w:val="28"/>
          <w:szCs w:val="28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921D3A" w:rsidRDefault="00921D3A" w:rsidP="00921D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7F5" w:rsidRDefault="00D067F5" w:rsidP="00D0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</w:t>
      </w:r>
      <w:r w:rsidR="0074025C">
        <w:rPr>
          <w:rFonts w:ascii="Times New Roman" w:hAnsi="Times New Roman" w:cs="Times New Roman"/>
          <w:sz w:val="28"/>
          <w:szCs w:val="28"/>
        </w:rPr>
        <w:t xml:space="preserve">09.03.03 </w:t>
      </w:r>
      <w:r>
        <w:rPr>
          <w:rFonts w:ascii="Times New Roman" w:hAnsi="Times New Roman" w:cs="Times New Roman"/>
          <w:sz w:val="28"/>
          <w:szCs w:val="28"/>
        </w:rPr>
        <w:t xml:space="preserve">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6F47C6" w:rsidRDefault="006F47C6" w:rsidP="006F4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порядком проведения данной практики можно в материалах </w:t>
      </w:r>
      <w:r w:rsidR="00FB4DCF">
        <w:rPr>
          <w:rFonts w:ascii="Times New Roman" w:hAnsi="Times New Roman" w:cs="Times New Roman"/>
          <w:sz w:val="28"/>
          <w:szCs w:val="28"/>
        </w:rPr>
        <w:t xml:space="preserve">Рабочей программы для данной практики, также представленной на официальном сайте филиала. </w:t>
      </w:r>
    </w:p>
    <w:p w:rsidR="005704D8" w:rsidRDefault="00B95222" w:rsidP="0057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Е</w:t>
      </w:r>
      <w:r w:rsidR="005704D8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gramStart"/>
      <w:r w:rsidR="005704D8" w:rsidRPr="005704D8">
        <w:rPr>
          <w:rFonts w:ascii="Times New Roman" w:hAnsi="Times New Roman" w:cs="Times New Roman"/>
          <w:sz w:val="28"/>
          <w:szCs w:val="28"/>
        </w:rPr>
        <w:t>Инструкция  по</w:t>
      </w:r>
      <w:proofErr w:type="gramEnd"/>
      <w:r w:rsidR="005704D8" w:rsidRPr="005704D8">
        <w:rPr>
          <w:rFonts w:ascii="Times New Roman" w:hAnsi="Times New Roman" w:cs="Times New Roman"/>
          <w:sz w:val="28"/>
          <w:szCs w:val="28"/>
        </w:rPr>
        <w:t xml:space="preserve">  охране  труда и технике безопасности для пользователей  персональных электронно-вычислительных машин (ПЭВМ)</w:t>
      </w:r>
      <w:r w:rsidR="005704D8">
        <w:rPr>
          <w:rFonts w:ascii="Times New Roman" w:hAnsi="Times New Roman" w:cs="Times New Roman"/>
          <w:sz w:val="28"/>
          <w:szCs w:val="28"/>
        </w:rPr>
        <w:t>.</w:t>
      </w:r>
    </w:p>
    <w:p w:rsidR="00921D3A" w:rsidRPr="006D7309" w:rsidRDefault="00921D3A" w:rsidP="00921D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435" w:rsidRPr="001A5A60" w:rsidRDefault="001E4435" w:rsidP="001E4435">
      <w:pPr>
        <w:pStyle w:val="a4"/>
        <w:tabs>
          <w:tab w:val="left" w:pos="0"/>
        </w:tabs>
        <w:ind w:lef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A5A6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А</w:t>
      </w:r>
    </w:p>
    <w:p w:rsidR="001A5A60" w:rsidRDefault="004137B5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051">
        <w:rPr>
          <w:rFonts w:ascii="Times New Roman" w:hAnsi="Times New Roman" w:cs="Times New Roman"/>
          <w:color w:val="FF0000"/>
          <w:sz w:val="28"/>
          <w:szCs w:val="28"/>
        </w:rPr>
        <w:t>Образец оформления титульного листа</w:t>
      </w:r>
      <w:r w:rsidR="001A5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37B5" w:rsidRPr="001A5A60" w:rsidRDefault="001A5A60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 w:rsidR="00FB5E56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</w:t>
      </w:r>
      <w:r w:rsidR="00FB5E56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, касается всех образцов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153F77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высшего образования 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  <w:proofErr w:type="gramStart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Российск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ий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 нов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ый</w:t>
      </w:r>
      <w:proofErr w:type="gramEnd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</w:p>
    <w:p w:rsidR="00AA06F8" w:rsidRPr="00AA06F8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>Тамбовский филиал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F00AE" w:rsidRDefault="002F00AE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C554BF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Факультет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Экономики и прикладной информатики</w:t>
      </w:r>
    </w:p>
    <w:p w:rsidR="00C554BF" w:rsidRDefault="00C554BF" w:rsidP="00C554BF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C554BF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Кафедра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Прикладной информатики</w:t>
      </w:r>
      <w:r w:rsidR="00730A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и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математических</w:t>
      </w:r>
      <w:r w:rsidR="00EA76E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дисциплин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7D2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EA76EE" w:rsidRDefault="00C554BF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«</w:t>
      </w:r>
      <w:r w:rsidR="00EA76EE" w:rsidRPr="00EA7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Практика по получению профессиональных умений и опыта </w:t>
      </w:r>
    </w:p>
    <w:p w:rsidR="00AA06F8" w:rsidRPr="00AA06F8" w:rsidRDefault="00EA76EE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EA7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профессиональной деятельности</w:t>
      </w:r>
      <w:r w:rsidR="00C554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»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C554BF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="00C554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практики: </w:t>
      </w:r>
      <w:r w:rsidR="00C554BF" w:rsidRPr="00C554BF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u w:val="single"/>
          <w:lang w:eastAsia="ru-RU"/>
        </w:rPr>
        <w:t xml:space="preserve">Общество с ограниченной ответственностью Международный Информационный Нобелевский Центр, </w:t>
      </w:r>
      <w:r w:rsidR="00C554BF" w:rsidRPr="00C554BF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highlight w:val="yellow"/>
          <w:u w:val="single"/>
          <w:lang w:eastAsia="ru-RU"/>
        </w:rPr>
        <w:t>информационно-технический отдел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DB0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A308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9</w:t>
      </w:r>
      <w:proofErr w:type="gramStart"/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 </w:t>
      </w:r>
      <w:r w:rsidR="00A308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июня</w:t>
      </w:r>
      <w:proofErr w:type="gramEnd"/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0B5B60"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A30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="00A30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11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"   </w:t>
      </w:r>
      <w:r w:rsidR="00A30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июля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A30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308E5" w:rsidRPr="00CD7212" w:rsidRDefault="00A308E5" w:rsidP="00A308E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Выполнил(а) студент(ка)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</w:t>
      </w:r>
      <w:r w:rsidRPr="00A308E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1</w:t>
      </w:r>
      <w:r w:rsidR="00C554B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(2)</w:t>
      </w:r>
      <w:r w:rsidRPr="00A308E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308E5" w:rsidRPr="00CD7212" w:rsidRDefault="00A308E5" w:rsidP="00A308E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308E5" w:rsidRPr="00CD7212" w:rsidRDefault="00A308E5" w:rsidP="00A308E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</w:t>
      </w:r>
    </w:p>
    <w:p w:rsidR="00A308E5" w:rsidRPr="00CD7212" w:rsidRDefault="00A308E5" w:rsidP="00A30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Pr="00C554B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highlight w:val="cyan"/>
          <w:lang w:eastAsia="ru-RU"/>
        </w:rPr>
        <w:t>подпись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, 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E547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C554BF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554BF" w:rsidRDefault="00C554BF" w:rsidP="00C55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З</w:t>
      </w:r>
      <w:r w:rsidR="00A308E5"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аведующий кафедрой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рикладной информатики и </w:t>
      </w:r>
    </w:p>
    <w:p w:rsidR="00C554BF" w:rsidRPr="00C554BF" w:rsidRDefault="00C554BF" w:rsidP="00C55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                                                 (</w:t>
      </w:r>
      <w:r w:rsidRPr="00C554B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)</w:t>
      </w:r>
    </w:p>
    <w:p w:rsidR="00A308E5" w:rsidRPr="00BE4302" w:rsidRDefault="00C554BF" w:rsidP="00C554B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математических дисциплин </w:t>
      </w:r>
      <w:r w:rsidR="00A308E5"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</w:t>
      </w:r>
      <w:r w:rsidR="00A308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</w:t>
      </w:r>
      <w:r w:rsidR="00A308E5"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В.К., к.т.н., доцент </w:t>
      </w:r>
    </w:p>
    <w:p w:rsidR="00A308E5" w:rsidRDefault="00C554BF" w:rsidP="00C554BF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A308E5"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(подпись, ф</w:t>
      </w:r>
      <w:r w:rsidR="00A308E5"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инициалы, уч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еная </w:t>
      </w:r>
      <w:r w:rsidR="00A308E5"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степень и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ученое </w:t>
      </w:r>
      <w:r w:rsidR="00A308E5"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звание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FB5E56" w:rsidRDefault="00FB5E56" w:rsidP="00FB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Б</w:t>
      </w:r>
    </w:p>
    <w:p w:rsidR="00AA06F8" w:rsidRPr="00FB5E56" w:rsidRDefault="00AA06F8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65AD6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730AD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730AD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производственной</w:t>
      </w:r>
      <w:r w:rsidR="0006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EA76EE" w:rsidRPr="00EA76EE" w:rsidRDefault="00730AD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50"/>
          <w:rFonts w:eastAsiaTheme="minorHAnsi"/>
          <w:caps/>
          <w:sz w:val="24"/>
        </w:rPr>
      </w:pPr>
      <w:r w:rsidRPr="00EA76EE">
        <w:rPr>
          <w:rStyle w:val="50"/>
          <w:rFonts w:eastAsiaTheme="minorHAnsi"/>
          <w:caps/>
          <w:sz w:val="24"/>
        </w:rPr>
        <w:t xml:space="preserve">"Практика по получению профессиональных умений и опыта </w:t>
      </w:r>
    </w:p>
    <w:p w:rsidR="000B7181" w:rsidRPr="00EA76EE" w:rsidRDefault="00730AD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A76EE">
        <w:rPr>
          <w:rStyle w:val="50"/>
          <w:rFonts w:eastAsiaTheme="minorHAnsi"/>
          <w:caps/>
          <w:sz w:val="24"/>
        </w:rPr>
        <w:t>профессиональной деятельности"</w:t>
      </w:r>
      <w:r w:rsidR="000B7181" w:rsidRPr="00EA76E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6F1A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преддипломной 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1E550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</w:t>
      </w:r>
      <w:proofErr w:type="spellEnd"/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100DA" w:rsidRPr="00AA06F8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B95222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B95222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B95222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B95222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B95222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B95222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B95222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591" w:rsidRPr="00BE7FC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9B2591" w:rsidRPr="00BE7FC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9B2591" w:rsidRPr="00BE7FC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highlight w:val="yellow"/>
          <w:lang w:eastAsia="ru-RU"/>
        </w:rPr>
        <w:t>(подпись,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lang w:eastAsia="ru-RU"/>
        </w:rPr>
        <w:t xml:space="preserve"> </w:t>
      </w:r>
      <w:proofErr w:type="gramStart"/>
      <w:r w:rsidRPr="00BE7FC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должность,  ф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амилия</w:t>
      </w:r>
      <w:proofErr w:type="gramEnd"/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, имя, отчество)</w:t>
      </w:r>
    </w:p>
    <w:p w:rsidR="009B2591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</w:p>
    <w:p w:rsidR="009B2591" w:rsidRPr="00CD721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</w:p>
    <w:p w:rsidR="009B2591" w:rsidRPr="006F3CA9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Печать организации</w:t>
      </w:r>
    </w:p>
    <w:p w:rsidR="009B2591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" </w:t>
      </w:r>
      <w:r w:rsidR="00646F2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11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"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646F2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июл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я    2020 г.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9B2591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A06F8" w:rsidRDefault="00A44EC2" w:rsidP="00A44EC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В</w:t>
      </w:r>
    </w:p>
    <w:p w:rsidR="00A44EC2" w:rsidRPr="00FB5E56" w:rsidRDefault="00A44EC2" w:rsidP="00A4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</w:t>
      </w:r>
      <w:r w:rsidR="00DB2A4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СОДЕРЖАНИЯ</w:t>
      </w:r>
    </w:p>
    <w:p w:rsidR="00DB2A44" w:rsidRDefault="00DB2A44" w:rsidP="00DB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DB2A44" w:rsidRPr="00DB2A44" w:rsidRDefault="00DB2A44" w:rsidP="00DB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</w:t>
      </w:r>
    </w:p>
    <w:p w:rsidR="00DB2A44" w:rsidRDefault="00DB2A44" w:rsidP="00DB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B2A44" w:rsidRPr="00DB2A44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Общая характеристика организации </w:t>
      </w:r>
      <w:r w:rsidRPr="001A38DE">
        <w:rPr>
          <w:rFonts w:ascii="Times New Roman" w:eastAsia="Times New Roman" w:hAnsi="Times New Roman" w:cs="Times New Roman"/>
          <w:caps/>
          <w:spacing w:val="-3"/>
          <w:sz w:val="28"/>
          <w:szCs w:val="28"/>
          <w:highlight w:val="cyan"/>
          <w:lang w:eastAsia="ru-RU"/>
        </w:rPr>
        <w:t>ООО МИНЦ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 …</w:t>
      </w:r>
      <w:proofErr w:type="gramStart"/>
      <w:r w:rsidR="005A10C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.</w:t>
      </w:r>
      <w:proofErr w:type="gramEnd"/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6</w:t>
      </w:r>
      <w:r w:rsidRPr="00DB2A4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</w:p>
    <w:p w:rsidR="00DB2A44" w:rsidRPr="00DB2A44" w:rsidRDefault="000A42DD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 Организационно-правовая форма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 w:rsidR="005A10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…...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...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………6</w:t>
      </w:r>
    </w:p>
    <w:p w:rsidR="00DB2A44" w:rsidRPr="00DB2A44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Сфера деятельности организации</w:t>
      </w:r>
      <w:r w:rsidR="000A42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……………</w:t>
      </w:r>
      <w:r w:rsidR="000A42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 w:rsidR="005A10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.7</w:t>
      </w:r>
    </w:p>
    <w:p w:rsidR="00DB2A44" w:rsidRPr="00DB2A44" w:rsidRDefault="000A42DD" w:rsidP="002154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1.3 Характер выполняемых работ в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.  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8</w:t>
      </w:r>
    </w:p>
    <w:p w:rsidR="00DB2A44" w:rsidRPr="00DB2A44" w:rsidRDefault="000A42DD" w:rsidP="002154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1.4 Общая характеристика деятельности организации</w:t>
      </w:r>
      <w:proofErr w:type="gramStart"/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.10</w:t>
      </w:r>
    </w:p>
    <w:p w:rsidR="00DB2A44" w:rsidRPr="00DB2A44" w:rsidRDefault="000A42DD" w:rsidP="002154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………...……11</w:t>
      </w:r>
    </w:p>
    <w:p w:rsidR="000A42DD" w:rsidRPr="001A38DE" w:rsidRDefault="00DB2A44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caps/>
          <w:spacing w:val="-17"/>
          <w:sz w:val="28"/>
          <w:szCs w:val="28"/>
          <w:lang w:eastAsia="ja-JP"/>
        </w:rPr>
        <w:t xml:space="preserve">2 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Анализ деятельности </w:t>
      </w: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 xml:space="preserve">информационного </w:t>
      </w:r>
      <w:r w:rsidR="000A42DD"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отдела</w:t>
      </w:r>
    </w:p>
    <w:p w:rsidR="00DB2A44" w:rsidRPr="00DB2A44" w:rsidRDefault="00DB2A44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</w:pP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ооо минц</w:t>
      </w:r>
      <w:r w:rsidR="005A10C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</w:t>
      </w:r>
      <w:r w:rsidR="000A42DD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proofErr w:type="gramStart"/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 w:rsidR="000A42DD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.</w:t>
      </w:r>
      <w:proofErr w:type="gramEnd"/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…………………</w:t>
      </w:r>
      <w:r w:rsidR="005A10C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………………………</w:t>
      </w:r>
      <w:r w:rsidR="000A42DD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…………..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13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</w:t>
      </w:r>
    </w:p>
    <w:p w:rsidR="00DB2A44" w:rsidRDefault="000A42DD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2.1 </w:t>
      </w:r>
      <w:r w:rsidR="00DB2A44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Задачи и ф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ункции, выполняемые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информационным отделом </w:t>
      </w:r>
    </w:p>
    <w:p w:rsidR="00DB2A44" w:rsidRPr="00DB2A44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ООО МИНЦ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……………………………………………</w:t>
      </w:r>
      <w:r w:rsidR="000A42DD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………...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………………13 </w:t>
      </w:r>
    </w:p>
    <w:p w:rsidR="005A10C4" w:rsidRPr="00E706BA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>Функциональные обязанности</w:t>
      </w:r>
      <w:r w:rsidR="005A10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5A10C4"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 xml:space="preserve">разработчика подсистемы </w:t>
      </w:r>
    </w:p>
    <w:p w:rsidR="005A10C4" w:rsidRDefault="005A10C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ООО МИНЦ</w:t>
      </w:r>
      <w:r w:rsidR="00DB2A44"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</w:t>
      </w:r>
      <w:r w:rsidR="000A42DD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</w:t>
      </w:r>
      <w:proofErr w:type="gramStart"/>
      <w:r w:rsidR="000A42DD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……………15</w:t>
      </w:r>
    </w:p>
    <w:p w:rsidR="001A38DE" w:rsidRDefault="000A42DD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3 </w:t>
      </w:r>
      <w:r w:rsidR="00DB2A44"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отчет о выполнении всех заданий практики, в том числе индивидуальных</w:t>
      </w:r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…………………………………………</w:t>
      </w:r>
      <w:proofErr w:type="gramStart"/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.16</w:t>
      </w:r>
    </w:p>
    <w:p w:rsidR="00CB38E9" w:rsidRDefault="001A38DE" w:rsidP="00215424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3.1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работ в соответствии с должностью</w:t>
      </w:r>
      <w:r w:rsidR="00CB38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1A38DE" w:rsidRPr="001A38DE" w:rsidRDefault="00CB38E9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B38E9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разработчика подсистемы в информационном отделе ООО МИНЦ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...</w:t>
      </w:r>
      <w:r w:rsid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……...16</w:t>
      </w:r>
    </w:p>
    <w:p w:rsidR="001A38DE" w:rsidRDefault="001A38DE" w:rsidP="00215424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3.2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индивидуального задания №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_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1A38DE" w:rsidRPr="001A38DE" w:rsidRDefault="001A38DE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>на  тему</w:t>
      </w:r>
      <w:proofErr w:type="gramEnd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«…»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……………………………………………………………………19</w:t>
      </w:r>
    </w:p>
    <w:p w:rsidR="00215424" w:rsidRDefault="00DB2A44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4 Затруднения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и</w:t>
      </w:r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сложные вопросы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, возникшие в ходе прохождения практики, </w:t>
      </w:r>
      <w:r w:rsidR="00CB38E9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пожелания,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касающиеся </w:t>
      </w:r>
    </w:p>
    <w:p w:rsidR="00DB2A44" w:rsidRDefault="00DB2A44" w:rsidP="00215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прохождения практики</w:t>
      </w:r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proofErr w:type="gramStart"/>
      <w:r w:rsidR="00E706BA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</w:t>
      </w:r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</w:t>
      </w:r>
      <w:proofErr w:type="gramEnd"/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…………………..</w:t>
      </w:r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…………. 2</w:t>
      </w:r>
      <w:r w:rsidR="00CB38E9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8</w:t>
      </w:r>
    </w:p>
    <w:p w:rsidR="00215424" w:rsidRDefault="00215424" w:rsidP="002154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4.1 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Затруднения и сложные вопросы, возникшие в ходе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. 28</w:t>
      </w:r>
    </w:p>
    <w:p w:rsidR="00215424" w:rsidRDefault="00215424" w:rsidP="002154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4.2 </w:t>
      </w:r>
      <w:r w:rsidR="00510F51" w:rsidRPr="00510F51">
        <w:rPr>
          <w:rFonts w:ascii="Times New Roman" w:eastAsia="Times New Roman" w:hAnsi="Times New Roman" w:cs="Times New Roman"/>
          <w:sz w:val="28"/>
          <w:szCs w:val="28"/>
          <w:lang w:eastAsia="ja-JP"/>
        </w:rPr>
        <w:t>Рекомендации, предложения и пожелания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, касающиеся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</w:t>
      </w:r>
      <w:r w:rsidR="00F47A9A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28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Заключение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.29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список использованных источников 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30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а………………………………………………………...31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б………………………………………………………...33</w:t>
      </w:r>
    </w:p>
    <w:p w:rsidR="00CB38E9" w:rsidRPr="001A38DE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в………………………………………………………...34</w:t>
      </w:r>
    </w:p>
    <w:p w:rsidR="00215424" w:rsidRDefault="0021542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A44EC2" w:rsidRPr="00AA06F8" w:rsidRDefault="00A44EC2" w:rsidP="00A44EC2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Г</w:t>
      </w:r>
    </w:p>
    <w:p w:rsidR="006C6480" w:rsidRPr="006C6480" w:rsidRDefault="00AD5C56" w:rsidP="006C6480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Образец оформления</w:t>
      </w:r>
      <w:r w:rsidR="006C6480"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Спис</w:t>
      </w:r>
      <w:r w:rsidR="006C6480"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к</w:t>
      </w:r>
      <w:r w:rsid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а</w:t>
      </w:r>
      <w:r w:rsidR="006C6480"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использованных источников</w:t>
      </w:r>
    </w:p>
    <w:p w:rsidR="00AA06F8" w:rsidRDefault="00AA06F8" w:rsidP="00AD5C56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6C6480" w:rsidRDefault="006C6480" w:rsidP="00AD5C56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Стандарт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ISO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IEC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A66D4E" w:rsidRDefault="006C6480" w:rsidP="00A66D4E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Н.П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Жидков,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Г.М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A66D4E" w:rsidRPr="00A66D4E" w:rsidRDefault="006C6480" w:rsidP="00B95222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2017.-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6C6480" w:rsidRPr="00A66D4E" w:rsidRDefault="006C6480" w:rsidP="00B95222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2019.— 100 c.— Режим доступа: http://www.iprbookshop.ru/32786.— ЭБС «IPRbooks»</w:t>
      </w: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6C6480" w:rsidRPr="00A66D4E" w:rsidRDefault="006C6480" w:rsidP="00A66D4E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6C6480" w:rsidRPr="006C6480" w:rsidRDefault="006C6480" w:rsidP="00A66D4E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EF69C8" w:rsidRDefault="00EF69C8" w:rsidP="00A66D4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EF69C8" w:rsidRPr="00AA06F8" w:rsidRDefault="00EF69C8" w:rsidP="00EF69C8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Продолжение приложения Г</w:t>
      </w:r>
    </w:p>
    <w:p w:rsidR="00EF69C8" w:rsidRDefault="00EF69C8" w:rsidP="00A66D4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C6480" w:rsidRPr="00A66D4E" w:rsidRDefault="006C6480" w:rsidP="00A66D4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6C6480" w:rsidRPr="006C6480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proofErr w:type="spell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2018. – № 1–3. – С. 3-10.</w:t>
      </w:r>
    </w:p>
    <w:p w:rsidR="006C6480" w:rsidRPr="006C6480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6C6480" w:rsidRPr="00A66D4E" w:rsidRDefault="006C6480" w:rsidP="00EF69C8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6C6480" w:rsidRPr="00EF69C8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</w:t>
      </w:r>
      <w:r w:rsidR="00A66D4E"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17/05/2011].</w:t>
      </w:r>
    </w:p>
    <w:p w:rsidR="006C6480" w:rsidRPr="00EF69C8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EF69C8" w:rsidRPr="00EF69C8" w:rsidRDefault="00EF69C8" w:rsidP="00EF69C8">
      <w:pPr>
        <w:keepLines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F69C8" w:rsidRPr="00EF69C8" w:rsidRDefault="00EF69C8" w:rsidP="00EF69C8">
      <w:pPr>
        <w:keepLines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p w:rsidR="00EF69C8" w:rsidRDefault="00EF69C8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B4DCF" w:rsidRPr="00AA06F8" w:rsidRDefault="00F15AA0" w:rsidP="00FB4DCF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Приложение Д</w:t>
      </w:r>
      <w:bookmarkStart w:id="0" w:name="_GoBack"/>
      <w:bookmarkEnd w:id="0"/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Инструкция  по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охране  труда и технике безопасности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для </w:t>
      </w: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пользователей  персональных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электронно-вычислительных машин (ПЭВМ)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электротравм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2670C0" w:rsidRPr="00841558" w:rsidRDefault="002670C0" w:rsidP="002670C0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инфракрасное излучение,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повышенный уровень шума и вибрации.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Cанитарные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правила и нормы, гигиенические требования к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видеодисплейным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рожность.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679"/>
        <w:gridCol w:w="1550"/>
        <w:gridCol w:w="1552"/>
        <w:gridCol w:w="1550"/>
        <w:gridCol w:w="1681"/>
      </w:tblGrid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организации режима работы с ВДТ и ПЭВМ студентов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высших учебных заведений (см. 9.2.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2.2.2.542-96).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Ниже представлены некоторые выдержки из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условии что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физкультпауза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2670C0" w:rsidRDefault="002670C0" w:rsidP="002670C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sectPr w:rsidR="002670C0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7B7"/>
    <w:multiLevelType w:val="hybridMultilevel"/>
    <w:tmpl w:val="5F50E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0EE80461"/>
    <w:multiLevelType w:val="hybridMultilevel"/>
    <w:tmpl w:val="620023E2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420DF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2E326D22"/>
    <w:multiLevelType w:val="hybridMultilevel"/>
    <w:tmpl w:val="8C123390"/>
    <w:lvl w:ilvl="0" w:tplc="AF32BD16">
      <w:start w:val="4"/>
      <w:numFmt w:val="bullet"/>
      <w:suff w:val="space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8772B"/>
    <w:multiLevelType w:val="hybridMultilevel"/>
    <w:tmpl w:val="D9089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3A26"/>
    <w:multiLevelType w:val="hybridMultilevel"/>
    <w:tmpl w:val="1C66C1D4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DC6A988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963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897518"/>
    <w:multiLevelType w:val="hybridMultilevel"/>
    <w:tmpl w:val="591E38A0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A27084"/>
    <w:multiLevelType w:val="hybridMultilevel"/>
    <w:tmpl w:val="71D67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B6424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213D0"/>
    <w:multiLevelType w:val="hybridMultilevel"/>
    <w:tmpl w:val="70FE308C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53BFE"/>
    <w:multiLevelType w:val="hybridMultilevel"/>
    <w:tmpl w:val="5B44A0BC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D1EDC"/>
    <w:multiLevelType w:val="hybridMultilevel"/>
    <w:tmpl w:val="48869792"/>
    <w:lvl w:ilvl="0" w:tplc="E912E3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1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99412B"/>
    <w:multiLevelType w:val="hybridMultilevel"/>
    <w:tmpl w:val="4ADA1982"/>
    <w:lvl w:ilvl="0" w:tplc="EB862022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F532E"/>
    <w:multiLevelType w:val="hybridMultilevel"/>
    <w:tmpl w:val="A6080032"/>
    <w:lvl w:ilvl="0" w:tplc="26EEFE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97FFB"/>
    <w:multiLevelType w:val="hybridMultilevel"/>
    <w:tmpl w:val="B610F858"/>
    <w:lvl w:ilvl="0" w:tplc="F81295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32FB"/>
    <w:multiLevelType w:val="multilevel"/>
    <w:tmpl w:val="E5FCA3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32" w:hanging="2160"/>
      </w:pPr>
      <w:rPr>
        <w:rFonts w:hint="default"/>
      </w:rPr>
    </w:lvl>
  </w:abstractNum>
  <w:abstractNum w:abstractNumId="38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E526B8"/>
    <w:multiLevelType w:val="hybridMultilevel"/>
    <w:tmpl w:val="5D60B2F4"/>
    <w:lvl w:ilvl="0" w:tplc="8E083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87D7F"/>
    <w:multiLevelType w:val="hybridMultilevel"/>
    <w:tmpl w:val="240C6DD4"/>
    <w:lvl w:ilvl="0" w:tplc="C4E07C6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3A229C"/>
    <w:multiLevelType w:val="hybridMultilevel"/>
    <w:tmpl w:val="51546D7C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86C7D52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  <w:b w:val="0"/>
        <w:sz w:val="1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E2191"/>
    <w:multiLevelType w:val="hybridMultilevel"/>
    <w:tmpl w:val="8508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startOverride w:val="4"/>
    </w:lvlOverride>
  </w:num>
  <w:num w:numId="3">
    <w:abstractNumId w:val="6"/>
  </w:num>
  <w:num w:numId="4">
    <w:abstractNumId w:val="13"/>
  </w:num>
  <w:num w:numId="5">
    <w:abstractNumId w:val="15"/>
  </w:num>
  <w:num w:numId="6">
    <w:abstractNumId w:val="22"/>
  </w:num>
  <w:num w:numId="7">
    <w:abstractNumId w:val="39"/>
  </w:num>
  <w:num w:numId="8">
    <w:abstractNumId w:val="35"/>
  </w:num>
  <w:num w:numId="9">
    <w:abstractNumId w:val="24"/>
  </w:num>
  <w:num w:numId="10">
    <w:abstractNumId w:val="31"/>
  </w:num>
  <w:num w:numId="11">
    <w:abstractNumId w:val="25"/>
  </w:num>
  <w:num w:numId="12">
    <w:abstractNumId w:val="42"/>
  </w:num>
  <w:num w:numId="13">
    <w:abstractNumId w:val="9"/>
  </w:num>
  <w:num w:numId="14">
    <w:abstractNumId w:val="46"/>
  </w:num>
  <w:num w:numId="15">
    <w:abstractNumId w:val="11"/>
  </w:num>
  <w:num w:numId="16">
    <w:abstractNumId w:val="2"/>
  </w:num>
  <w:num w:numId="17">
    <w:abstractNumId w:val="44"/>
  </w:num>
  <w:num w:numId="18">
    <w:abstractNumId w:val="27"/>
  </w:num>
  <w:num w:numId="19">
    <w:abstractNumId w:val="4"/>
  </w:num>
  <w:num w:numId="20">
    <w:abstractNumId w:val="40"/>
  </w:num>
  <w:num w:numId="21">
    <w:abstractNumId w:val="14"/>
  </w:num>
  <w:num w:numId="22">
    <w:abstractNumId w:val="12"/>
  </w:num>
  <w:num w:numId="23">
    <w:abstractNumId w:val="38"/>
  </w:num>
  <w:num w:numId="24">
    <w:abstractNumId w:val="8"/>
  </w:num>
  <w:num w:numId="25">
    <w:abstractNumId w:val="10"/>
  </w:num>
  <w:num w:numId="26">
    <w:abstractNumId w:val="43"/>
  </w:num>
  <w:num w:numId="27">
    <w:abstractNumId w:val="21"/>
  </w:num>
  <w:num w:numId="28">
    <w:abstractNumId w:val="47"/>
  </w:num>
  <w:num w:numId="29">
    <w:abstractNumId w:val="19"/>
  </w:num>
  <w:num w:numId="30">
    <w:abstractNumId w:val="16"/>
  </w:num>
  <w:num w:numId="31">
    <w:abstractNumId w:val="26"/>
  </w:num>
  <w:num w:numId="32">
    <w:abstractNumId w:val="28"/>
  </w:num>
  <w:num w:numId="33">
    <w:abstractNumId w:val="7"/>
  </w:num>
  <w:num w:numId="34">
    <w:abstractNumId w:val="34"/>
  </w:num>
  <w:num w:numId="35">
    <w:abstractNumId w:val="29"/>
  </w:num>
  <w:num w:numId="36">
    <w:abstractNumId w:val="33"/>
  </w:num>
  <w:num w:numId="37">
    <w:abstractNumId w:val="3"/>
  </w:num>
  <w:num w:numId="38">
    <w:abstractNumId w:val="32"/>
  </w:num>
  <w:num w:numId="39">
    <w:abstractNumId w:val="17"/>
  </w:num>
  <w:num w:numId="40">
    <w:abstractNumId w:val="48"/>
  </w:num>
  <w:num w:numId="41">
    <w:abstractNumId w:val="5"/>
  </w:num>
  <w:num w:numId="42">
    <w:abstractNumId w:val="37"/>
  </w:num>
  <w:num w:numId="43">
    <w:abstractNumId w:val="18"/>
  </w:num>
  <w:num w:numId="44">
    <w:abstractNumId w:val="1"/>
  </w:num>
  <w:num w:numId="45">
    <w:abstractNumId w:val="20"/>
  </w:num>
  <w:num w:numId="46">
    <w:abstractNumId w:val="23"/>
  </w:num>
  <w:num w:numId="47">
    <w:abstractNumId w:val="36"/>
  </w:num>
  <w:num w:numId="48">
    <w:abstractNumId w:val="4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930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6BC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1CFE"/>
    <w:rsid w:val="000924A3"/>
    <w:rsid w:val="00092C82"/>
    <w:rsid w:val="000932EF"/>
    <w:rsid w:val="000946AD"/>
    <w:rsid w:val="000948CA"/>
    <w:rsid w:val="000951D5"/>
    <w:rsid w:val="000960C0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33"/>
    <w:rsid w:val="000A256B"/>
    <w:rsid w:val="000A2854"/>
    <w:rsid w:val="000A3FDD"/>
    <w:rsid w:val="000A42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396"/>
    <w:rsid w:val="000C25DD"/>
    <w:rsid w:val="000C2B6F"/>
    <w:rsid w:val="000C300E"/>
    <w:rsid w:val="000C305B"/>
    <w:rsid w:val="000C33D6"/>
    <w:rsid w:val="000C3E33"/>
    <w:rsid w:val="000C4543"/>
    <w:rsid w:val="000C489D"/>
    <w:rsid w:val="000C4B98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1D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23D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B2F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5B91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1C21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B3F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35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8DE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A60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28E6"/>
    <w:rsid w:val="001B3BE0"/>
    <w:rsid w:val="001B45B8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435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BF3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B02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5424"/>
    <w:rsid w:val="00216667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5A01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0C0"/>
    <w:rsid w:val="00267495"/>
    <w:rsid w:val="002675C5"/>
    <w:rsid w:val="00267CBB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6F6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3AB"/>
    <w:rsid w:val="002A1953"/>
    <w:rsid w:val="002A19A9"/>
    <w:rsid w:val="002A1D59"/>
    <w:rsid w:val="002A2FC8"/>
    <w:rsid w:val="002A33BE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11B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840"/>
    <w:rsid w:val="002C1A2B"/>
    <w:rsid w:val="002C1FB7"/>
    <w:rsid w:val="002C21BA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614E"/>
    <w:rsid w:val="002E74C4"/>
    <w:rsid w:val="002E7FF1"/>
    <w:rsid w:val="002F00AE"/>
    <w:rsid w:val="002F0AE3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13D"/>
    <w:rsid w:val="00300D76"/>
    <w:rsid w:val="003023B8"/>
    <w:rsid w:val="00302841"/>
    <w:rsid w:val="00304176"/>
    <w:rsid w:val="00304A3A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2343"/>
    <w:rsid w:val="0032300D"/>
    <w:rsid w:val="00323639"/>
    <w:rsid w:val="00324958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5C70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10A"/>
    <w:rsid w:val="00347B00"/>
    <w:rsid w:val="00347C6B"/>
    <w:rsid w:val="00347E00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0E3C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559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2FDB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6238"/>
    <w:rsid w:val="003A67AC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DDF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2E9F"/>
    <w:rsid w:val="003F3D7A"/>
    <w:rsid w:val="003F3E6F"/>
    <w:rsid w:val="003F407C"/>
    <w:rsid w:val="003F6015"/>
    <w:rsid w:val="003F6283"/>
    <w:rsid w:val="003F6A10"/>
    <w:rsid w:val="003F6D9A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34C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CE7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0B1E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0E8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63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16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43A9"/>
    <w:rsid w:val="004C65F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098A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98C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0F51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1E9A"/>
    <w:rsid w:val="00522478"/>
    <w:rsid w:val="00522E92"/>
    <w:rsid w:val="005234E4"/>
    <w:rsid w:val="005236A5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4D26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15B1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6D72"/>
    <w:rsid w:val="0056747B"/>
    <w:rsid w:val="0057000D"/>
    <w:rsid w:val="005704D8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47D0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3F04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0C4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676"/>
    <w:rsid w:val="005B2882"/>
    <w:rsid w:val="005B2EB0"/>
    <w:rsid w:val="005B3B3A"/>
    <w:rsid w:val="005B400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160"/>
    <w:rsid w:val="005E4682"/>
    <w:rsid w:val="005E4882"/>
    <w:rsid w:val="005E52EE"/>
    <w:rsid w:val="005E5336"/>
    <w:rsid w:val="005E5ADE"/>
    <w:rsid w:val="005E63B1"/>
    <w:rsid w:val="005E6E0A"/>
    <w:rsid w:val="005E7148"/>
    <w:rsid w:val="005E78A7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6CE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988"/>
    <w:rsid w:val="00626C31"/>
    <w:rsid w:val="00627B12"/>
    <w:rsid w:val="0063093A"/>
    <w:rsid w:val="00631408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9DC"/>
    <w:rsid w:val="00646A1F"/>
    <w:rsid w:val="00646EB5"/>
    <w:rsid w:val="00646F2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176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3FF"/>
    <w:rsid w:val="006C47E3"/>
    <w:rsid w:val="006C488C"/>
    <w:rsid w:val="006C4BA9"/>
    <w:rsid w:val="006C4CA9"/>
    <w:rsid w:val="006C4CFC"/>
    <w:rsid w:val="006C52D0"/>
    <w:rsid w:val="006C5412"/>
    <w:rsid w:val="006C5F2F"/>
    <w:rsid w:val="006C6480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309"/>
    <w:rsid w:val="006D7903"/>
    <w:rsid w:val="006D7BBF"/>
    <w:rsid w:val="006D7DEE"/>
    <w:rsid w:val="006E053A"/>
    <w:rsid w:val="006E0E5B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7C6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0DD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ADC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25C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4648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2A1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647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5CD6"/>
    <w:rsid w:val="00776034"/>
    <w:rsid w:val="00776224"/>
    <w:rsid w:val="00776497"/>
    <w:rsid w:val="0077670B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4E0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5CF7"/>
    <w:rsid w:val="007A7E10"/>
    <w:rsid w:val="007B0512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58F6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6D5C"/>
    <w:rsid w:val="007C73F0"/>
    <w:rsid w:val="007C7846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2BF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462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249"/>
    <w:rsid w:val="00866D8D"/>
    <w:rsid w:val="0086754C"/>
    <w:rsid w:val="00867BC2"/>
    <w:rsid w:val="00867F03"/>
    <w:rsid w:val="00870FEE"/>
    <w:rsid w:val="00871A1E"/>
    <w:rsid w:val="00871D76"/>
    <w:rsid w:val="00871EE2"/>
    <w:rsid w:val="0087236D"/>
    <w:rsid w:val="00872E40"/>
    <w:rsid w:val="008739D7"/>
    <w:rsid w:val="00873ECF"/>
    <w:rsid w:val="00874273"/>
    <w:rsid w:val="008749A7"/>
    <w:rsid w:val="00875576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944"/>
    <w:rsid w:val="008C1CD0"/>
    <w:rsid w:val="008C2CDA"/>
    <w:rsid w:val="008C4620"/>
    <w:rsid w:val="008C46D7"/>
    <w:rsid w:val="008C58A5"/>
    <w:rsid w:val="008C5AF7"/>
    <w:rsid w:val="008C5E21"/>
    <w:rsid w:val="008C5FE4"/>
    <w:rsid w:val="008C62E9"/>
    <w:rsid w:val="008C7EE2"/>
    <w:rsid w:val="008D05DF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55F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465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D3A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39F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169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3A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0C17"/>
    <w:rsid w:val="009B1963"/>
    <w:rsid w:val="009B1D5D"/>
    <w:rsid w:val="009B1FF2"/>
    <w:rsid w:val="009B22FB"/>
    <w:rsid w:val="009B2591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379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E6920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00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B7F"/>
    <w:rsid w:val="00A10EC4"/>
    <w:rsid w:val="00A1201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08E5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A72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3F10"/>
    <w:rsid w:val="00A44A15"/>
    <w:rsid w:val="00A44EC2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6D4E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7DE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C56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7C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52CB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02C"/>
    <w:rsid w:val="00B16AC5"/>
    <w:rsid w:val="00B17AA9"/>
    <w:rsid w:val="00B17C11"/>
    <w:rsid w:val="00B2012E"/>
    <w:rsid w:val="00B2081C"/>
    <w:rsid w:val="00B21212"/>
    <w:rsid w:val="00B22F57"/>
    <w:rsid w:val="00B23432"/>
    <w:rsid w:val="00B237CC"/>
    <w:rsid w:val="00B23A82"/>
    <w:rsid w:val="00B23D49"/>
    <w:rsid w:val="00B24638"/>
    <w:rsid w:val="00B24755"/>
    <w:rsid w:val="00B25E05"/>
    <w:rsid w:val="00B25E23"/>
    <w:rsid w:val="00B2623E"/>
    <w:rsid w:val="00B264D4"/>
    <w:rsid w:val="00B26D98"/>
    <w:rsid w:val="00B27415"/>
    <w:rsid w:val="00B276FD"/>
    <w:rsid w:val="00B30529"/>
    <w:rsid w:val="00B309DE"/>
    <w:rsid w:val="00B30D7D"/>
    <w:rsid w:val="00B31B67"/>
    <w:rsid w:val="00B31DBC"/>
    <w:rsid w:val="00B324E5"/>
    <w:rsid w:val="00B32DD3"/>
    <w:rsid w:val="00B33163"/>
    <w:rsid w:val="00B33199"/>
    <w:rsid w:val="00B34667"/>
    <w:rsid w:val="00B35687"/>
    <w:rsid w:val="00B360D8"/>
    <w:rsid w:val="00B362BD"/>
    <w:rsid w:val="00B36434"/>
    <w:rsid w:val="00B36A60"/>
    <w:rsid w:val="00B36C03"/>
    <w:rsid w:val="00B37EB3"/>
    <w:rsid w:val="00B40E3C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0B5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22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AE4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3F3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49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1DFD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27BE5"/>
    <w:rsid w:val="00C305A5"/>
    <w:rsid w:val="00C30742"/>
    <w:rsid w:val="00C30A18"/>
    <w:rsid w:val="00C31626"/>
    <w:rsid w:val="00C31985"/>
    <w:rsid w:val="00C319C2"/>
    <w:rsid w:val="00C31CD7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46AF9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4B5"/>
    <w:rsid w:val="00C554BF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0DAE"/>
    <w:rsid w:val="00C91083"/>
    <w:rsid w:val="00C914CC"/>
    <w:rsid w:val="00C91565"/>
    <w:rsid w:val="00C9184D"/>
    <w:rsid w:val="00C93219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38E9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0AF"/>
    <w:rsid w:val="00CE63CC"/>
    <w:rsid w:val="00CE6837"/>
    <w:rsid w:val="00CE6C6C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396"/>
    <w:rsid w:val="00CF79AB"/>
    <w:rsid w:val="00D005AF"/>
    <w:rsid w:val="00D00B47"/>
    <w:rsid w:val="00D00F45"/>
    <w:rsid w:val="00D0175A"/>
    <w:rsid w:val="00D025F7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67F5"/>
    <w:rsid w:val="00D077C7"/>
    <w:rsid w:val="00D07D22"/>
    <w:rsid w:val="00D111B5"/>
    <w:rsid w:val="00D118C8"/>
    <w:rsid w:val="00D11EDF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0DC0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658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2E9D"/>
    <w:rsid w:val="00DA3A9C"/>
    <w:rsid w:val="00DA4CF5"/>
    <w:rsid w:val="00DA69CA"/>
    <w:rsid w:val="00DA6C27"/>
    <w:rsid w:val="00DA742A"/>
    <w:rsid w:val="00DA74AF"/>
    <w:rsid w:val="00DB0196"/>
    <w:rsid w:val="00DB0541"/>
    <w:rsid w:val="00DB0894"/>
    <w:rsid w:val="00DB0A00"/>
    <w:rsid w:val="00DB0AF7"/>
    <w:rsid w:val="00DB0CCC"/>
    <w:rsid w:val="00DB1069"/>
    <w:rsid w:val="00DB2036"/>
    <w:rsid w:val="00DB2547"/>
    <w:rsid w:val="00DB28B6"/>
    <w:rsid w:val="00DB2A44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94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2E52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2BF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21F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783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6BA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E64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603"/>
    <w:rsid w:val="00EA4A59"/>
    <w:rsid w:val="00EA57DD"/>
    <w:rsid w:val="00EA5B10"/>
    <w:rsid w:val="00EA5B50"/>
    <w:rsid w:val="00EA5C33"/>
    <w:rsid w:val="00EA6EC7"/>
    <w:rsid w:val="00EA7297"/>
    <w:rsid w:val="00EA745B"/>
    <w:rsid w:val="00EA759E"/>
    <w:rsid w:val="00EA76EE"/>
    <w:rsid w:val="00EA77AD"/>
    <w:rsid w:val="00EA7B28"/>
    <w:rsid w:val="00EA7C33"/>
    <w:rsid w:val="00EB052F"/>
    <w:rsid w:val="00EB1290"/>
    <w:rsid w:val="00EB1DBD"/>
    <w:rsid w:val="00EB1FFA"/>
    <w:rsid w:val="00EB2BBE"/>
    <w:rsid w:val="00EB2F67"/>
    <w:rsid w:val="00EB309C"/>
    <w:rsid w:val="00EB3317"/>
    <w:rsid w:val="00EB34F1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1673"/>
    <w:rsid w:val="00ED258B"/>
    <w:rsid w:val="00ED3051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E6EA7"/>
    <w:rsid w:val="00EE7849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69C8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077"/>
    <w:rsid w:val="00F11C72"/>
    <w:rsid w:val="00F12477"/>
    <w:rsid w:val="00F12741"/>
    <w:rsid w:val="00F133AD"/>
    <w:rsid w:val="00F14300"/>
    <w:rsid w:val="00F14A19"/>
    <w:rsid w:val="00F14A3B"/>
    <w:rsid w:val="00F14DF0"/>
    <w:rsid w:val="00F150E3"/>
    <w:rsid w:val="00F15953"/>
    <w:rsid w:val="00F15AA0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7DE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47A9A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46AE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0D2B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4DCF"/>
    <w:rsid w:val="00FB586B"/>
    <w:rsid w:val="00FB5887"/>
    <w:rsid w:val="00FB5C37"/>
    <w:rsid w:val="00FB5E56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C4B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  <w14:docId w14:val="71646D25"/>
  <w15:docId w15:val="{63D4EC02-C562-4589-8061-1F4DA63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21"/>
  </w:style>
  <w:style w:type="paragraph" w:styleId="5">
    <w:name w:val="heading 5"/>
    <w:basedOn w:val="a"/>
    <w:next w:val="a"/>
    <w:link w:val="50"/>
    <w:qFormat/>
    <w:rsid w:val="0077670B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77670B"/>
    <w:rPr>
      <w:rFonts w:ascii="Times New Roman" w:eastAsia="Times New Roman" w:hAnsi="Times New Roman" w:cs="Times New Roman"/>
      <w:b/>
      <w:spacing w:val="-12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3A67A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19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176</cp:revision>
  <cp:lastPrinted>2017-03-02T08:26:00Z</cp:lastPrinted>
  <dcterms:created xsi:type="dcterms:W3CDTF">2017-03-06T06:15:00Z</dcterms:created>
  <dcterms:modified xsi:type="dcterms:W3CDTF">2020-03-02T08:31:00Z</dcterms:modified>
</cp:coreProperties>
</file>