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77" w:rsidRPr="00426477" w:rsidRDefault="00426477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477">
        <w:rPr>
          <w:rFonts w:ascii="Times New Roman" w:hAnsi="Times New Roman" w:cs="Times New Roman"/>
          <w:b/>
          <w:sz w:val="20"/>
          <w:szCs w:val="20"/>
        </w:rPr>
        <w:t xml:space="preserve">Задание для студентов </w:t>
      </w:r>
      <w:r w:rsidR="0070243B">
        <w:rPr>
          <w:rFonts w:ascii="Times New Roman" w:hAnsi="Times New Roman" w:cs="Times New Roman"/>
          <w:b/>
          <w:sz w:val="20"/>
          <w:szCs w:val="20"/>
        </w:rPr>
        <w:t>3</w:t>
      </w:r>
      <w:r w:rsidRPr="00426477">
        <w:rPr>
          <w:rFonts w:ascii="Times New Roman" w:hAnsi="Times New Roman" w:cs="Times New Roman"/>
          <w:b/>
          <w:sz w:val="20"/>
          <w:szCs w:val="20"/>
        </w:rPr>
        <w:t xml:space="preserve"> курса очно</w:t>
      </w:r>
      <w:r w:rsidR="0070243B">
        <w:rPr>
          <w:rFonts w:ascii="Times New Roman" w:hAnsi="Times New Roman" w:cs="Times New Roman"/>
          <w:b/>
          <w:sz w:val="20"/>
          <w:szCs w:val="20"/>
        </w:rPr>
        <w:t>-заочной</w:t>
      </w:r>
      <w:r w:rsidRPr="00426477">
        <w:rPr>
          <w:rFonts w:ascii="Times New Roman" w:hAnsi="Times New Roman" w:cs="Times New Roman"/>
          <w:b/>
          <w:sz w:val="20"/>
          <w:szCs w:val="20"/>
        </w:rPr>
        <w:t xml:space="preserve"> формы обучения (юриспруденция)</w:t>
      </w:r>
    </w:p>
    <w:p w:rsidR="009A5E39" w:rsidRDefault="00426477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477">
        <w:rPr>
          <w:rFonts w:ascii="Times New Roman" w:hAnsi="Times New Roman" w:cs="Times New Roman"/>
          <w:b/>
          <w:sz w:val="20"/>
          <w:szCs w:val="20"/>
        </w:rPr>
        <w:t>по дисциплине «</w:t>
      </w:r>
      <w:r w:rsidR="0070243B">
        <w:rPr>
          <w:rFonts w:ascii="Times New Roman" w:hAnsi="Times New Roman" w:cs="Times New Roman"/>
          <w:b/>
          <w:sz w:val="20"/>
          <w:szCs w:val="20"/>
        </w:rPr>
        <w:t>Криминология</w:t>
      </w:r>
      <w:r w:rsidRPr="00426477">
        <w:rPr>
          <w:rFonts w:ascii="Times New Roman" w:hAnsi="Times New Roman" w:cs="Times New Roman"/>
          <w:b/>
          <w:sz w:val="20"/>
          <w:szCs w:val="20"/>
        </w:rPr>
        <w:t>»</w:t>
      </w:r>
    </w:p>
    <w:p w:rsidR="00914754" w:rsidRPr="00914754" w:rsidRDefault="00914754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914754">
        <w:rPr>
          <w:rFonts w:ascii="Times New Roman" w:hAnsi="Times New Roman" w:cs="Times New Roman"/>
          <w:b/>
          <w:sz w:val="20"/>
          <w:szCs w:val="20"/>
          <w:u w:val="single"/>
        </w:rPr>
        <w:t>УСТАНОВКА</w:t>
      </w:r>
    </w:p>
    <w:bookmarkEnd w:id="0"/>
    <w:p w:rsidR="00426477" w:rsidRDefault="00426477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477" w:rsidRPr="0070243B" w:rsidRDefault="00426477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477" w:rsidRPr="0070243B" w:rsidRDefault="00426477" w:rsidP="0042647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243B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70243B" w:rsidRPr="0070243B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70243B">
        <w:rPr>
          <w:rFonts w:ascii="Times New Roman" w:hAnsi="Times New Roman" w:cs="Times New Roman"/>
          <w:b/>
          <w:i/>
          <w:sz w:val="20"/>
          <w:szCs w:val="20"/>
        </w:rPr>
        <w:t xml:space="preserve"> марта 2020г.</w:t>
      </w:r>
    </w:p>
    <w:p w:rsidR="0070243B" w:rsidRDefault="0070243B" w:rsidP="0070243B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26477" w:rsidRPr="0070243B" w:rsidRDefault="0070243B" w:rsidP="0070243B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0243B">
        <w:rPr>
          <w:rFonts w:ascii="Times New Roman" w:hAnsi="Times New Roman" w:cs="Times New Roman"/>
          <w:b/>
          <w:i/>
          <w:sz w:val="20"/>
          <w:szCs w:val="20"/>
        </w:rPr>
        <w:t>Лекционное</w:t>
      </w:r>
      <w:r w:rsidR="00426477" w:rsidRPr="0070243B">
        <w:rPr>
          <w:rFonts w:ascii="Times New Roman" w:hAnsi="Times New Roman" w:cs="Times New Roman"/>
          <w:b/>
          <w:i/>
          <w:sz w:val="20"/>
          <w:szCs w:val="20"/>
        </w:rPr>
        <w:t xml:space="preserve"> занятие по теме </w:t>
      </w:r>
      <w:r w:rsidRPr="0070243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426477" w:rsidRPr="0070243B">
        <w:rPr>
          <w:rFonts w:ascii="Times New Roman" w:hAnsi="Times New Roman" w:cs="Times New Roman"/>
          <w:b/>
          <w:i/>
          <w:sz w:val="20"/>
          <w:szCs w:val="20"/>
        </w:rPr>
        <w:t xml:space="preserve"> «</w:t>
      </w:r>
      <w:r w:rsidRPr="0070243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Криминология как наука, ее предмет, методология и место </w:t>
      </w:r>
      <w:r w:rsidRPr="0070243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br/>
        <w:t>в системе других наук. Зарубежные криминологические теории и школы. Развитие отечественной криминологии</w:t>
      </w:r>
      <w:r w:rsidR="00426477" w:rsidRPr="0070243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="005A09B5" w:rsidRPr="0070243B">
        <w:rPr>
          <w:rFonts w:ascii="Times New Roman" w:hAnsi="Times New Roman" w:cs="Times New Roman"/>
          <w:b/>
          <w:i/>
          <w:sz w:val="20"/>
          <w:szCs w:val="20"/>
        </w:rPr>
        <w:t xml:space="preserve"> - 2 часа</w:t>
      </w:r>
      <w:r w:rsidR="00E15858" w:rsidRPr="0070243B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0243B" w:rsidRDefault="0070243B" w:rsidP="007024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43B" w:rsidRPr="0070243B" w:rsidRDefault="0070243B" w:rsidP="00702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243B">
        <w:rPr>
          <w:rFonts w:ascii="Times New Roman" w:hAnsi="Times New Roman" w:cs="Times New Roman"/>
          <w:b/>
          <w:sz w:val="20"/>
          <w:szCs w:val="20"/>
        </w:rPr>
        <w:t>Задание:</w:t>
      </w:r>
      <w:r w:rsidRPr="0070243B">
        <w:rPr>
          <w:rFonts w:ascii="Times New Roman" w:hAnsi="Times New Roman" w:cs="Times New Roman"/>
          <w:sz w:val="20"/>
          <w:szCs w:val="20"/>
        </w:rPr>
        <w:t xml:space="preserve"> Изучить вопросы лекции по предлагаемой литературе. </w:t>
      </w:r>
    </w:p>
    <w:p w:rsidR="0070243B" w:rsidRDefault="0070243B" w:rsidP="007024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43B" w:rsidRPr="0070243B" w:rsidRDefault="0070243B" w:rsidP="0070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70243B">
        <w:rPr>
          <w:rFonts w:ascii="Times New Roman" w:hAnsi="Times New Roman" w:cs="Times New Roman"/>
          <w:b/>
          <w:sz w:val="20"/>
          <w:szCs w:val="20"/>
        </w:rPr>
        <w:t>Вопросы:</w:t>
      </w:r>
    </w:p>
    <w:p w:rsidR="0070243B" w:rsidRPr="0070243B" w:rsidRDefault="0070243B" w:rsidP="007024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0243B">
        <w:rPr>
          <w:rFonts w:ascii="Times New Roman" w:hAnsi="Times New Roman" w:cs="Times New Roman"/>
          <w:sz w:val="20"/>
          <w:szCs w:val="20"/>
        </w:rPr>
        <w:t>1. Понятие криминологии как науки и ее предмет</w:t>
      </w:r>
    </w:p>
    <w:p w:rsidR="0070243B" w:rsidRPr="0070243B" w:rsidRDefault="0070243B" w:rsidP="007024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0243B">
        <w:rPr>
          <w:rFonts w:ascii="Times New Roman" w:hAnsi="Times New Roman" w:cs="Times New Roman"/>
          <w:sz w:val="20"/>
          <w:szCs w:val="20"/>
        </w:rPr>
        <w:t>2. Цели, задачи, функции науки криминологии</w:t>
      </w:r>
    </w:p>
    <w:p w:rsidR="0070243B" w:rsidRPr="0070243B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43B">
        <w:rPr>
          <w:rFonts w:ascii="Times New Roman" w:hAnsi="Times New Roman" w:cs="Times New Roman"/>
          <w:sz w:val="20"/>
          <w:szCs w:val="20"/>
        </w:rPr>
        <w:t>3. Методология науки криминологии</w:t>
      </w:r>
    </w:p>
    <w:p w:rsidR="0070243B" w:rsidRPr="0070243B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43B">
        <w:rPr>
          <w:rFonts w:ascii="Times New Roman" w:hAnsi="Times New Roman" w:cs="Times New Roman"/>
          <w:sz w:val="20"/>
          <w:szCs w:val="20"/>
        </w:rPr>
        <w:t>4. Место криминологии в системе других наук</w:t>
      </w:r>
    </w:p>
    <w:p w:rsidR="0070243B" w:rsidRPr="0070243B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43B">
        <w:rPr>
          <w:rFonts w:ascii="Times New Roman" w:hAnsi="Times New Roman" w:cs="Times New Roman"/>
          <w:sz w:val="20"/>
          <w:szCs w:val="20"/>
        </w:rPr>
        <w:t>5. Классическое и антропологическое направления криминологических теорий.</w:t>
      </w:r>
    </w:p>
    <w:p w:rsidR="0070243B" w:rsidRPr="0070243B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43B">
        <w:rPr>
          <w:rFonts w:ascii="Times New Roman" w:hAnsi="Times New Roman" w:cs="Times New Roman"/>
          <w:sz w:val="20"/>
          <w:szCs w:val="20"/>
        </w:rPr>
        <w:t>6. Социологическое направление криминологической теории.</w:t>
      </w:r>
    </w:p>
    <w:p w:rsidR="0070243B" w:rsidRPr="0070243B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43B">
        <w:rPr>
          <w:rFonts w:ascii="Times New Roman" w:hAnsi="Times New Roman" w:cs="Times New Roman"/>
          <w:sz w:val="20"/>
          <w:szCs w:val="20"/>
        </w:rPr>
        <w:t>7. Развитие отечественной криминологии.</w:t>
      </w:r>
    </w:p>
    <w:p w:rsidR="0070243B" w:rsidRPr="0070243B" w:rsidRDefault="0070243B" w:rsidP="00702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0243B" w:rsidRPr="0070243B" w:rsidRDefault="0070243B" w:rsidP="00702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0243B">
        <w:rPr>
          <w:rFonts w:ascii="Times New Roman" w:hAnsi="Times New Roman" w:cs="Times New Roman"/>
          <w:b/>
          <w:i/>
          <w:sz w:val="20"/>
          <w:szCs w:val="20"/>
        </w:rPr>
        <w:t>Практическое занятие по теме 2 «</w:t>
      </w:r>
      <w:r w:rsidRPr="0070243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Преступность как социально-правовое явление и ее </w:t>
      </w:r>
      <w:r w:rsidRPr="0070243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br/>
        <w:t>основные характеристики. Причины и условия преступности</w:t>
      </w:r>
      <w:r w:rsidRPr="0070243B">
        <w:rPr>
          <w:rFonts w:ascii="Times New Roman" w:hAnsi="Times New Roman" w:cs="Times New Roman"/>
          <w:b/>
          <w:i/>
          <w:sz w:val="20"/>
          <w:szCs w:val="20"/>
        </w:rPr>
        <w:t>» - 2 часа.</w:t>
      </w:r>
    </w:p>
    <w:p w:rsidR="0070243B" w:rsidRDefault="0070243B" w:rsidP="00E158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1EF9" w:rsidRPr="00B61EF9" w:rsidRDefault="00B61EF9" w:rsidP="00B61E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1EF9" w:rsidRPr="00B61EF9" w:rsidRDefault="00B61EF9" w:rsidP="00B61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>Задание:</w:t>
      </w:r>
      <w:r w:rsidRPr="00B61EF9">
        <w:rPr>
          <w:rFonts w:ascii="Times New Roman" w:hAnsi="Times New Roman" w:cs="Times New Roman"/>
          <w:sz w:val="20"/>
          <w:szCs w:val="20"/>
        </w:rPr>
        <w:t xml:space="preserve"> Изучить предлагаемые вопросы, пройти тестирование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61EF9" w:rsidRPr="00B61EF9" w:rsidRDefault="00B61EF9" w:rsidP="00E1585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43B" w:rsidRPr="00B61EF9" w:rsidRDefault="0070243B" w:rsidP="007024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>Вопросы:</w:t>
      </w:r>
    </w:p>
    <w:p w:rsidR="0070243B" w:rsidRPr="00B61EF9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>1. Понятие преступности</w:t>
      </w:r>
    </w:p>
    <w:p w:rsidR="0070243B" w:rsidRPr="00B61EF9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>2. Основные показатели преступности</w:t>
      </w:r>
    </w:p>
    <w:p w:rsidR="0070243B" w:rsidRPr="00B61EF9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>3. Латентная преступность, ее виды и методы оценки</w:t>
      </w:r>
    </w:p>
    <w:p w:rsidR="0070243B" w:rsidRPr="00B61EF9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>4. Основные тенденции преступности в современной России</w:t>
      </w:r>
    </w:p>
    <w:p w:rsidR="0070243B" w:rsidRPr="00B61EF9" w:rsidRDefault="0070243B" w:rsidP="00702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>5. Понятие причин и условий преступности. Виды детерминации</w:t>
      </w:r>
    </w:p>
    <w:p w:rsidR="0070243B" w:rsidRPr="00B61EF9" w:rsidRDefault="0070243B" w:rsidP="007024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>6. Классификация детерминантов преступности, ее причин и условий</w:t>
      </w:r>
    </w:p>
    <w:p w:rsidR="0070243B" w:rsidRPr="00B61EF9" w:rsidRDefault="0070243B" w:rsidP="0070243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>7. Причинный комплекс преступности в современной России</w:t>
      </w:r>
    </w:p>
    <w:p w:rsidR="00B61EF9" w:rsidRDefault="00B61EF9" w:rsidP="00B6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</w:p>
    <w:p w:rsidR="00B61EF9" w:rsidRPr="00B61EF9" w:rsidRDefault="00B61EF9" w:rsidP="00B61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B61EF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ТЕСТ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В криминологии принято выделять ………….   показатели преступности</w:t>
      </w:r>
    </w:p>
    <w:p w:rsidR="00B61EF9" w:rsidRPr="00B61EF9" w:rsidRDefault="00B61EF9" w:rsidP="00B61EF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количественные и качественные </w:t>
      </w:r>
    </w:p>
    <w:p w:rsidR="00B61EF9" w:rsidRPr="00B61EF9" w:rsidRDefault="00B61EF9" w:rsidP="00B61EF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В) прямые и косвенные</w:t>
      </w:r>
    </w:p>
    <w:p w:rsidR="00B61EF9" w:rsidRPr="00B61EF9" w:rsidRDefault="00B61EF9" w:rsidP="00B61EF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социальные и нравственные</w:t>
      </w:r>
    </w:p>
    <w:p w:rsidR="00B61EF9" w:rsidRPr="00B61EF9" w:rsidRDefault="00B61EF9" w:rsidP="00B61EF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D) устойчивые или стабильные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В латентной преступности обычно выделяются две части: ………..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насильственная и корыстная преступность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В)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корыстно-насильственна и женская преступность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скрытая преступность и скрываемая преступность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D)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насильственная преступность несовершеннолетних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Характер преступности – это ………..   наиболее опасных преступлений в ее структуре.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А) часть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В)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доля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количество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Pr="00B61EF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gramStart"/>
      <w:r w:rsidRPr="00B61EF9">
        <w:rPr>
          <w:rFonts w:ascii="Times New Roman" w:hAnsi="Times New Roman" w:cs="Times New Roman"/>
          <w:iCs/>
          <w:sz w:val="20"/>
          <w:szCs w:val="20"/>
        </w:rPr>
        <w:t>степень</w:t>
      </w:r>
      <w:proofErr w:type="gramEnd"/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Последствия преступности могут проявиться в ………… жизнедеятельности общества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социально-экономической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В)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политической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духовной</w:t>
      </w:r>
      <w:r w:rsidRPr="00B61EF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Pr="00B61EF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gramStart"/>
      <w:r w:rsidRPr="00B61EF9">
        <w:rPr>
          <w:rFonts w:ascii="Times New Roman" w:hAnsi="Times New Roman" w:cs="Times New Roman"/>
          <w:color w:val="000000"/>
          <w:sz w:val="20"/>
          <w:szCs w:val="20"/>
        </w:rPr>
        <w:t>нравственной</w:t>
      </w:r>
      <w:proofErr w:type="gramEnd"/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61EF9">
        <w:rPr>
          <w:rFonts w:ascii="Times New Roman" w:hAnsi="Times New Roman" w:cs="Times New Roman"/>
          <w:b/>
          <w:iCs/>
          <w:sz w:val="20"/>
          <w:szCs w:val="20"/>
        </w:rPr>
        <w:t>5.</w:t>
      </w:r>
      <w:r w:rsidRPr="00B61E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Криминологическая (внешняя) информация должна отражать следующие показатели преступности: 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 xml:space="preserve">состояние 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В)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 xml:space="preserve">уровень 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динамику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 </w:t>
      </w:r>
      <w:r w:rsidRPr="00B61EF9"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Pr="00B61EF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gramStart"/>
      <w:r w:rsidRPr="00B61EF9">
        <w:rPr>
          <w:rFonts w:ascii="Times New Roman" w:hAnsi="Times New Roman" w:cs="Times New Roman"/>
          <w:color w:val="000000"/>
          <w:sz w:val="20"/>
          <w:szCs w:val="20"/>
        </w:rPr>
        <w:t>структуру</w:t>
      </w:r>
      <w:proofErr w:type="gramEnd"/>
      <w:r w:rsidRPr="00B61EF9">
        <w:rPr>
          <w:rFonts w:ascii="Times New Roman" w:hAnsi="Times New Roman" w:cs="Times New Roman"/>
          <w:color w:val="000000"/>
          <w:sz w:val="20"/>
          <w:szCs w:val="20"/>
        </w:rPr>
        <w:t>, интенсивность (коэффициенты преступлений и преступников), детерминированность (связь преступности с иными социальными явлениями)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Наиболее существенными факторами, обусловливающими существование скрытой преступности, являются: </w:t>
      </w:r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 xml:space="preserve">нежелание огласки интимных сторон жизни (особенно это характерно для такого вида преступлений, как изнасилование); </w:t>
      </w:r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В)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малозначительность причиненного преступлением ущерба</w:t>
      </w:r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 xml:space="preserve">причинение легкого вреда здоровью </w:t>
      </w:r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61EF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Pr="00B61EF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gramStart"/>
      <w:r w:rsidRPr="00B61EF9">
        <w:rPr>
          <w:rFonts w:ascii="Times New Roman" w:hAnsi="Times New Roman" w:cs="Times New Roman"/>
          <w:color w:val="000000"/>
          <w:sz w:val="20"/>
          <w:szCs w:val="20"/>
        </w:rPr>
        <w:t>отсутствие</w:t>
      </w:r>
      <w:proofErr w:type="gramEnd"/>
      <w:r w:rsidRPr="00B61EF9">
        <w:rPr>
          <w:rFonts w:ascii="Times New Roman" w:hAnsi="Times New Roman" w:cs="Times New Roman"/>
          <w:color w:val="000000"/>
          <w:sz w:val="20"/>
          <w:szCs w:val="20"/>
        </w:rPr>
        <w:t xml:space="preserve"> времени у потерпевшего для подачи заявления и разбирательства случившегося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В настоящее время оценка состояния преступности производится в основном по …</w:t>
      </w:r>
      <w:proofErr w:type="gramStart"/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…….</w:t>
      </w:r>
      <w:proofErr w:type="gramEnd"/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статистическим данным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В) результатам уголовного дела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тяжким преступлениям</w:t>
      </w:r>
    </w:p>
    <w:p w:rsidR="00B61EF9" w:rsidRPr="00B61EF9" w:rsidRDefault="00B61EF9" w:rsidP="00B61E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D) особо тяжким преступлениям</w:t>
      </w:r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В совокупности внешняя и внутренняя информация должны отражать картину криминогенной обстановки в</w:t>
      </w:r>
      <w:r w:rsidRPr="00B61EF9">
        <w:rPr>
          <w:rFonts w:ascii="Times New Roman" w:hAnsi="Times New Roman" w:cs="Times New Roman"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b/>
          <w:sz w:val="20"/>
          <w:szCs w:val="20"/>
        </w:rPr>
        <w:t xml:space="preserve">…………. </w:t>
      </w:r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 xml:space="preserve">регионе </w:t>
      </w:r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В) стране</w:t>
      </w:r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в территориальном РОВД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B61EF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Pr="00B61EF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gramStart"/>
      <w:r w:rsidRPr="00B61EF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61EF9">
        <w:rPr>
          <w:rFonts w:ascii="Times New Roman" w:hAnsi="Times New Roman" w:cs="Times New Roman"/>
          <w:sz w:val="20"/>
          <w:szCs w:val="20"/>
        </w:rPr>
        <w:t xml:space="preserve"> УМВД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EF9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Криминологической особенностью насильственных преступлений является их определенная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……</w:t>
      </w:r>
      <w:proofErr w:type="gramStart"/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…….</w:t>
      </w:r>
      <w:proofErr w:type="gramEnd"/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стабильность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В) устойчивость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неизменность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B61EF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Pr="00B61EF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gramStart"/>
      <w:r w:rsidRPr="00B61EF9">
        <w:rPr>
          <w:rFonts w:ascii="Times New Roman" w:hAnsi="Times New Roman" w:cs="Times New Roman"/>
          <w:iCs/>
          <w:sz w:val="20"/>
          <w:szCs w:val="20"/>
        </w:rPr>
        <w:t>изменяемость</w:t>
      </w:r>
      <w:proofErr w:type="gramEnd"/>
    </w:p>
    <w:p w:rsidR="00B61EF9" w:rsidRPr="00B61EF9" w:rsidRDefault="00B61EF9" w:rsidP="00B61E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61EF9">
        <w:rPr>
          <w:rFonts w:ascii="Times New Roman" w:hAnsi="Times New Roman" w:cs="Times New Roman"/>
          <w:b/>
          <w:iCs/>
          <w:sz w:val="20"/>
          <w:szCs w:val="20"/>
        </w:rPr>
        <w:t>10.</w:t>
      </w:r>
      <w:r w:rsidRPr="00B61EF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зависимости от направленности личности и характера конкретной жизненной ситуации различают следующие типы насильственных преступников: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А)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случайные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В)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замыкающиеся на конфликте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61EF9">
        <w:rPr>
          <w:rFonts w:ascii="Times New Roman" w:hAnsi="Times New Roman" w:cs="Times New Roman"/>
          <w:sz w:val="20"/>
          <w:szCs w:val="20"/>
        </w:rPr>
        <w:t xml:space="preserve"> С) </w:t>
      </w:r>
      <w:r w:rsidRPr="00B61EF9">
        <w:rPr>
          <w:rFonts w:ascii="Times New Roman" w:hAnsi="Times New Roman" w:cs="Times New Roman"/>
          <w:color w:val="000000"/>
          <w:sz w:val="20"/>
          <w:szCs w:val="20"/>
        </w:rPr>
        <w:t>отрицательно ориентированные</w:t>
      </w:r>
    </w:p>
    <w:p w:rsidR="00B61EF9" w:rsidRPr="00B61EF9" w:rsidRDefault="00B61EF9" w:rsidP="00B61E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Cs/>
          <w:sz w:val="20"/>
          <w:szCs w:val="20"/>
        </w:rPr>
      </w:pPr>
      <w:r w:rsidRPr="00B61EF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61EF9"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Pr="00B61EF9">
        <w:rPr>
          <w:rFonts w:ascii="Times New Roman" w:hAnsi="Times New Roman" w:cs="Times New Roman"/>
          <w:iCs/>
          <w:sz w:val="20"/>
          <w:szCs w:val="20"/>
        </w:rPr>
        <w:t xml:space="preserve">) </w:t>
      </w:r>
      <w:proofErr w:type="gramStart"/>
      <w:r w:rsidRPr="00B61EF9">
        <w:rPr>
          <w:rFonts w:ascii="Times New Roman" w:hAnsi="Times New Roman" w:cs="Times New Roman"/>
          <w:color w:val="000000"/>
          <w:sz w:val="20"/>
          <w:szCs w:val="20"/>
        </w:rPr>
        <w:t>злостные</w:t>
      </w:r>
      <w:proofErr w:type="gramEnd"/>
    </w:p>
    <w:p w:rsidR="00E15858" w:rsidRPr="0070243B" w:rsidRDefault="00E15858" w:rsidP="00E158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15858" w:rsidRPr="0070243B" w:rsidRDefault="00E15858" w:rsidP="00E15858">
      <w:pPr>
        <w:pStyle w:val="Default"/>
        <w:tabs>
          <w:tab w:val="left" w:pos="993"/>
        </w:tabs>
        <w:ind w:left="709"/>
        <w:jc w:val="center"/>
        <w:rPr>
          <w:b/>
          <w:color w:val="auto"/>
          <w:sz w:val="20"/>
          <w:szCs w:val="20"/>
        </w:rPr>
      </w:pPr>
      <w:r w:rsidRPr="0070243B">
        <w:rPr>
          <w:b/>
          <w:color w:val="auto"/>
          <w:sz w:val="20"/>
          <w:szCs w:val="20"/>
        </w:rPr>
        <w:t>Литература:</w:t>
      </w:r>
    </w:p>
    <w:p w:rsidR="00B61EF9" w:rsidRPr="00B61EF9" w:rsidRDefault="00B61EF9" w:rsidP="00B61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61EF9">
        <w:rPr>
          <w:rFonts w:ascii="Times New Roman" w:hAnsi="Times New Roman"/>
          <w:sz w:val="20"/>
          <w:szCs w:val="20"/>
        </w:rPr>
        <w:t xml:space="preserve">1. Уголовно-процессуальный кодекс РФ от 18. 12. 2001 № 174-ФЗ (в ред. от 29.09.2018) </w:t>
      </w:r>
      <w:r w:rsidRPr="00B61EF9">
        <w:rPr>
          <w:rStyle w:val="FontStyle29"/>
          <w:bCs w:val="0"/>
          <w:sz w:val="20"/>
          <w:szCs w:val="20"/>
        </w:rPr>
        <w:t xml:space="preserve">// </w:t>
      </w:r>
      <w:r w:rsidRPr="00B61EF9">
        <w:rPr>
          <w:rFonts w:ascii="Times New Roman" w:hAnsi="Times New Roman"/>
          <w:sz w:val="20"/>
          <w:szCs w:val="20"/>
        </w:rPr>
        <w:t>Ведомости Федерального Собрания РФ. – 2002.  – № 1. – Ст. 1.</w:t>
      </w:r>
    </w:p>
    <w:p w:rsidR="00B61EF9" w:rsidRPr="00B61EF9" w:rsidRDefault="00B61EF9" w:rsidP="00B61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2. Курс по криминологии </w:t>
      </w:r>
      <w:proofErr w:type="gramStart"/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 .</w:t>
      </w:r>
      <w:proofErr w:type="gramEnd"/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— Новосибирск : Сибирское университетское издательство, </w:t>
      </w:r>
      <w:proofErr w:type="spellStart"/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Норматика</w:t>
      </w:r>
      <w:proofErr w:type="spellEnd"/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2016. — 119 c. — ISBN 978-5-4374-0521-5. — </w:t>
      </w:r>
      <w:proofErr w:type="gramStart"/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Текст :</w:t>
      </w:r>
      <w:proofErr w:type="gramEnd"/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электронный // Электронно-библиотечная система IPR BOOKS : [сайт]. — URL: http://www.iprbookshop.ru/65194.html (дата обращения: 31.10.2019). — Режим доступа: для </w:t>
      </w:r>
      <w:proofErr w:type="spellStart"/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авторизир</w:t>
      </w:r>
      <w:proofErr w:type="spellEnd"/>
      <w:r w:rsidRPr="00B61E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пользователей</w:t>
      </w:r>
      <w:r w:rsidRPr="00B61EF9">
        <w:rPr>
          <w:rFonts w:ascii="Times New Roman" w:hAnsi="Times New Roman"/>
          <w:sz w:val="20"/>
          <w:szCs w:val="20"/>
        </w:rPr>
        <w:t xml:space="preserve"> </w:t>
      </w:r>
    </w:p>
    <w:p w:rsidR="00B61EF9" w:rsidRPr="00B61EF9" w:rsidRDefault="00B61EF9" w:rsidP="00B61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1EF9">
        <w:rPr>
          <w:rFonts w:ascii="Times New Roman" w:hAnsi="Times New Roman"/>
          <w:sz w:val="20"/>
          <w:szCs w:val="20"/>
        </w:rPr>
        <w:t xml:space="preserve">3. </w:t>
      </w:r>
      <w:r w:rsidRPr="00B61EF9">
        <w:rPr>
          <w:rFonts w:ascii="Times New Roman" w:hAnsi="Times New Roman"/>
          <w:color w:val="000000"/>
          <w:sz w:val="20"/>
          <w:szCs w:val="20"/>
          <w:shd w:val="clear" w:color="auto" w:fill="FCFCFC"/>
        </w:rPr>
        <w:t xml:space="preserve">Серегина, Е.В. Криминология [Электронный ресурс]: учебное пособие / Е.В. Серегина Е.В.— Электрон. текстовые </w:t>
      </w:r>
      <w:proofErr w:type="gramStart"/>
      <w:r w:rsidRPr="00B61EF9">
        <w:rPr>
          <w:rFonts w:ascii="Times New Roman" w:hAnsi="Times New Roman"/>
          <w:color w:val="000000"/>
          <w:sz w:val="20"/>
          <w:szCs w:val="20"/>
          <w:shd w:val="clear" w:color="auto" w:fill="FCFCFC"/>
        </w:rPr>
        <w:t>данные.—</w:t>
      </w:r>
      <w:proofErr w:type="gramEnd"/>
      <w:r w:rsidRPr="00B61EF9">
        <w:rPr>
          <w:rFonts w:ascii="Times New Roman" w:hAnsi="Times New Roman"/>
          <w:color w:val="000000"/>
          <w:sz w:val="20"/>
          <w:szCs w:val="20"/>
          <w:shd w:val="clear" w:color="auto" w:fill="FCFCFC"/>
        </w:rPr>
        <w:t xml:space="preserve"> М.: Российский государственный университет правосудия, 2018.— 232 c.— Режим доступа: http://www.iprbookshop.ru/78306.html.— ЭБС «</w:t>
      </w:r>
      <w:proofErr w:type="spellStart"/>
      <w:r w:rsidRPr="00B61EF9">
        <w:rPr>
          <w:rFonts w:ascii="Times New Roman" w:hAnsi="Times New Roman"/>
          <w:color w:val="000000"/>
          <w:sz w:val="20"/>
          <w:szCs w:val="20"/>
          <w:shd w:val="clear" w:color="auto" w:fill="FCFCFC"/>
        </w:rPr>
        <w:t>IPRbooks</w:t>
      </w:r>
      <w:proofErr w:type="spellEnd"/>
      <w:r w:rsidRPr="00B61EF9">
        <w:rPr>
          <w:rFonts w:ascii="Times New Roman" w:hAnsi="Times New Roman"/>
          <w:color w:val="000000"/>
          <w:sz w:val="20"/>
          <w:szCs w:val="20"/>
          <w:shd w:val="clear" w:color="auto" w:fill="FCFCFC"/>
        </w:rPr>
        <w:t>»</w:t>
      </w:r>
    </w:p>
    <w:p w:rsidR="00E15858" w:rsidRPr="0070243B" w:rsidRDefault="00E15858" w:rsidP="00E158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477" w:rsidRPr="0070243B" w:rsidRDefault="00426477" w:rsidP="00426477">
      <w:pPr>
        <w:rPr>
          <w:rFonts w:ascii="Times New Roman" w:hAnsi="Times New Roman" w:cs="Times New Roman"/>
          <w:sz w:val="20"/>
          <w:szCs w:val="20"/>
        </w:rPr>
      </w:pPr>
    </w:p>
    <w:p w:rsidR="00426477" w:rsidRPr="0070243B" w:rsidRDefault="00426477" w:rsidP="00426477">
      <w:pPr>
        <w:rPr>
          <w:rFonts w:ascii="Times New Roman" w:hAnsi="Times New Roman" w:cs="Times New Roman"/>
          <w:sz w:val="20"/>
          <w:szCs w:val="20"/>
        </w:rPr>
      </w:pPr>
    </w:p>
    <w:p w:rsidR="00426477" w:rsidRPr="0070243B" w:rsidRDefault="00426477" w:rsidP="004264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26477" w:rsidRPr="0070243B" w:rsidSect="0040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5527"/>
    <w:multiLevelType w:val="hybridMultilevel"/>
    <w:tmpl w:val="B1602EA8"/>
    <w:lvl w:ilvl="0" w:tplc="B908E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7E7D1D"/>
    <w:multiLevelType w:val="hybridMultilevel"/>
    <w:tmpl w:val="DDCA439A"/>
    <w:lvl w:ilvl="0" w:tplc="F9806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477"/>
    <w:rsid w:val="00405FAE"/>
    <w:rsid w:val="00426477"/>
    <w:rsid w:val="005A09B5"/>
    <w:rsid w:val="0070243B"/>
    <w:rsid w:val="00837B8E"/>
    <w:rsid w:val="00914754"/>
    <w:rsid w:val="009A5E39"/>
    <w:rsid w:val="00B61EF9"/>
    <w:rsid w:val="00E1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18679-10FC-4EF6-9703-9AA6E920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AE"/>
  </w:style>
  <w:style w:type="paragraph" w:styleId="1">
    <w:name w:val="heading 1"/>
    <w:basedOn w:val="a"/>
    <w:next w:val="a"/>
    <w:link w:val="10"/>
    <w:qFormat/>
    <w:rsid w:val="00E15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E1585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158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1585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61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B61EF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61EF9"/>
    <w:rPr>
      <w:rFonts w:ascii="Calibri" w:eastAsia="Calibri" w:hAnsi="Calibri" w:cs="Times New Roman"/>
    </w:rPr>
  </w:style>
  <w:style w:type="character" w:customStyle="1" w:styleId="FontStyle29">
    <w:name w:val="Font Style29"/>
    <w:rsid w:val="00B61EF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FootnoteText1">
    <w:name w:val="Footnote Text1"/>
    <w:basedOn w:val="a"/>
    <w:rsid w:val="00B61EF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2020-03-19T12:16:00Z</dcterms:created>
  <dcterms:modified xsi:type="dcterms:W3CDTF">2020-03-21T18:24:00Z</dcterms:modified>
</cp:coreProperties>
</file>